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381" w:rsidRDefault="00C33381" w:rsidP="00C33381">
      <w:pPr>
        <w:rPr>
          <w:noProof/>
          <w:lang w:val="nl-BE" w:eastAsia="nl-BE"/>
        </w:rPr>
      </w:pPr>
    </w:p>
    <w:p w:rsidR="00214C55" w:rsidRPr="004973A7" w:rsidRDefault="002C4284" w:rsidP="00FE40E7">
      <w:pPr>
        <w:pBdr>
          <w:top w:val="single" w:sz="4" w:space="1" w:color="auto"/>
          <w:left w:val="single" w:sz="4" w:space="4" w:color="auto"/>
          <w:bottom w:val="single" w:sz="4" w:space="1" w:color="auto"/>
          <w:right w:val="single" w:sz="4" w:space="4" w:color="auto"/>
        </w:pBdr>
        <w:shd w:val="clear" w:color="auto" w:fill="BFBFBF"/>
        <w:jc w:val="center"/>
        <w:rPr>
          <w:rFonts w:ascii="Calibri" w:hAnsi="Calibri"/>
          <w:b/>
          <w:smallCaps/>
          <w:sz w:val="48"/>
          <w:szCs w:val="36"/>
          <w:lang w:eastAsia="en-US"/>
        </w:rPr>
      </w:pPr>
      <w:r w:rsidRPr="004973A7">
        <w:rPr>
          <w:rFonts w:ascii="Calibri" w:hAnsi="Calibri"/>
          <w:b/>
          <w:smallCaps/>
          <w:sz w:val="48"/>
          <w:szCs w:val="36"/>
          <w:lang w:eastAsia="en-US"/>
        </w:rPr>
        <w:t>IMI2 p</w:t>
      </w:r>
      <w:r w:rsidR="00214C55" w:rsidRPr="004973A7">
        <w:rPr>
          <w:rFonts w:ascii="Calibri" w:hAnsi="Calibri"/>
          <w:b/>
          <w:smallCaps/>
          <w:sz w:val="48"/>
          <w:szCs w:val="36"/>
          <w:lang w:eastAsia="en-US"/>
        </w:rPr>
        <w:t>roposal template</w:t>
      </w:r>
    </w:p>
    <w:p w:rsidR="00820F96" w:rsidRDefault="00820F96" w:rsidP="000A1743">
      <w:pPr>
        <w:spacing w:before="240"/>
        <w:jc w:val="center"/>
        <w:rPr>
          <w:rFonts w:ascii="Calibri" w:hAnsi="Calibri"/>
          <w:b/>
          <w:smallCaps/>
          <w:sz w:val="48"/>
          <w:szCs w:val="36"/>
          <w:lang w:eastAsia="en-US"/>
        </w:rPr>
      </w:pPr>
      <w:r>
        <w:rPr>
          <w:rFonts w:ascii="Calibri" w:hAnsi="Calibri"/>
          <w:b/>
          <w:smallCaps/>
          <w:sz w:val="48"/>
          <w:szCs w:val="36"/>
          <w:lang w:eastAsia="en-US"/>
        </w:rPr>
        <w:t>Second</w:t>
      </w:r>
      <w:r w:rsidRPr="005C6F20">
        <w:rPr>
          <w:rFonts w:ascii="Calibri" w:hAnsi="Calibri"/>
          <w:b/>
          <w:smallCaps/>
          <w:sz w:val="48"/>
          <w:szCs w:val="36"/>
          <w:lang w:eastAsia="en-US"/>
        </w:rPr>
        <w:t xml:space="preserve"> Stage proposal</w:t>
      </w:r>
    </w:p>
    <w:p w:rsidR="00820F96" w:rsidRPr="00B57F15" w:rsidRDefault="00EC6C84" w:rsidP="00434F2C">
      <w:pPr>
        <w:jc w:val="center"/>
        <w:rPr>
          <w:rFonts w:ascii="Calibri" w:hAnsi="Calibri"/>
          <w:b/>
          <w:smallCaps/>
          <w:sz w:val="48"/>
          <w:szCs w:val="36"/>
          <w:lang w:eastAsia="en-US"/>
        </w:rPr>
      </w:pPr>
      <w:r w:rsidRPr="00B57F15">
        <w:rPr>
          <w:rFonts w:ascii="Calibri" w:hAnsi="Calibri"/>
          <w:b/>
          <w:smallCaps/>
          <w:sz w:val="48"/>
          <w:szCs w:val="36"/>
          <w:lang w:eastAsia="en-US"/>
        </w:rPr>
        <w:t>in two</w:t>
      </w:r>
      <w:r w:rsidR="00B57F15">
        <w:rPr>
          <w:rFonts w:ascii="Calibri" w:hAnsi="Calibri"/>
          <w:b/>
          <w:smallCaps/>
          <w:sz w:val="48"/>
          <w:szCs w:val="36"/>
          <w:lang w:eastAsia="en-US"/>
        </w:rPr>
        <w:t>-</w:t>
      </w:r>
      <w:r w:rsidRPr="00B57F15">
        <w:rPr>
          <w:rFonts w:ascii="Calibri" w:hAnsi="Calibri"/>
          <w:b/>
          <w:smallCaps/>
          <w:sz w:val="48"/>
          <w:szCs w:val="36"/>
          <w:lang w:eastAsia="en-US"/>
        </w:rPr>
        <w:t>stage procedure</w:t>
      </w:r>
    </w:p>
    <w:p w:rsidR="00A463EE" w:rsidRDefault="00A463EE" w:rsidP="00A463EE">
      <w:pPr>
        <w:jc w:val="center"/>
        <w:rPr>
          <w:rFonts w:ascii="Calibri" w:hAnsi="Calibri"/>
          <w:b/>
          <w:smallCaps/>
          <w:sz w:val="48"/>
          <w:szCs w:val="36"/>
          <w:lang w:eastAsia="en-US"/>
        </w:rPr>
      </w:pPr>
      <w:proofErr w:type="gramStart"/>
      <w:r>
        <w:rPr>
          <w:rFonts w:ascii="Calibri" w:hAnsi="Calibri"/>
          <w:b/>
          <w:smallCaps/>
          <w:sz w:val="48"/>
          <w:szCs w:val="36"/>
          <w:lang w:eastAsia="en-US"/>
        </w:rPr>
        <w:t>&amp;  Single</w:t>
      </w:r>
      <w:proofErr w:type="gramEnd"/>
      <w:r w:rsidRPr="005C6F20">
        <w:rPr>
          <w:rFonts w:ascii="Calibri" w:hAnsi="Calibri"/>
          <w:b/>
          <w:smallCaps/>
          <w:sz w:val="48"/>
          <w:szCs w:val="36"/>
          <w:lang w:eastAsia="en-US"/>
        </w:rPr>
        <w:t xml:space="preserve"> Stage proposal</w:t>
      </w:r>
    </w:p>
    <w:p w:rsidR="00214C55" w:rsidRPr="000A1743" w:rsidRDefault="00A463EE" w:rsidP="00C33381">
      <w:pPr>
        <w:jc w:val="center"/>
        <w:rPr>
          <w:rFonts w:ascii="Calibri" w:hAnsi="Calibri"/>
          <w:smallCaps/>
          <w:sz w:val="40"/>
          <w:szCs w:val="36"/>
          <w:lang w:eastAsia="en-US"/>
        </w:rPr>
      </w:pPr>
      <w:r w:rsidRPr="000A1743">
        <w:rPr>
          <w:rFonts w:ascii="Calibri" w:hAnsi="Calibri"/>
          <w:smallCaps/>
          <w:sz w:val="48"/>
        </w:rPr>
        <w:t xml:space="preserve"> </w:t>
      </w:r>
      <w:r w:rsidR="00214C55" w:rsidRPr="000A1743">
        <w:rPr>
          <w:rFonts w:ascii="Calibri" w:hAnsi="Calibri"/>
          <w:smallCaps/>
          <w:sz w:val="40"/>
          <w:szCs w:val="36"/>
          <w:lang w:eastAsia="en-US"/>
        </w:rPr>
        <w:t>(technical annex)</w:t>
      </w:r>
    </w:p>
    <w:p w:rsidR="00214C55" w:rsidRPr="004973A7" w:rsidRDefault="00214C55" w:rsidP="00214C55">
      <w:pPr>
        <w:jc w:val="center"/>
        <w:rPr>
          <w:rFonts w:ascii="Calibri" w:hAnsi="Calibri"/>
          <w:b/>
          <w:smallCaps/>
          <w:sz w:val="16"/>
          <w:szCs w:val="36"/>
          <w:lang w:eastAsia="en-US"/>
        </w:rPr>
      </w:pPr>
    </w:p>
    <w:p w:rsidR="00CB6E46" w:rsidRPr="004973A7" w:rsidRDefault="00CB6E46" w:rsidP="00C33381">
      <w:pPr>
        <w:jc w:val="center"/>
        <w:rPr>
          <w:rFonts w:ascii="Calibri" w:hAnsi="Calibri"/>
          <w:b/>
          <w:smallCaps/>
          <w:sz w:val="44"/>
          <w:szCs w:val="36"/>
          <w:lang w:eastAsia="en-US"/>
        </w:rPr>
      </w:pPr>
      <w:r w:rsidRPr="004973A7">
        <w:rPr>
          <w:rFonts w:ascii="Calibri" w:hAnsi="Calibri"/>
          <w:b/>
          <w:smallCaps/>
          <w:sz w:val="44"/>
          <w:szCs w:val="36"/>
          <w:lang w:eastAsia="en-US"/>
        </w:rPr>
        <w:t>Research and Innovation actions</w:t>
      </w:r>
      <w:r w:rsidR="00B079E1" w:rsidRPr="004973A7">
        <w:rPr>
          <w:rFonts w:ascii="Calibri" w:hAnsi="Calibri"/>
          <w:b/>
          <w:smallCaps/>
          <w:sz w:val="44"/>
          <w:szCs w:val="36"/>
          <w:lang w:eastAsia="en-US"/>
        </w:rPr>
        <w:br/>
        <w:t>&amp;</w:t>
      </w:r>
    </w:p>
    <w:p w:rsidR="00B079E1" w:rsidRPr="004973A7" w:rsidRDefault="00B079E1" w:rsidP="00C33381">
      <w:pPr>
        <w:jc w:val="center"/>
        <w:rPr>
          <w:rFonts w:ascii="Calibri" w:hAnsi="Calibri"/>
          <w:b/>
          <w:smallCaps/>
          <w:sz w:val="44"/>
          <w:szCs w:val="36"/>
          <w:lang w:eastAsia="en-US"/>
        </w:rPr>
      </w:pPr>
      <w:r w:rsidRPr="004973A7">
        <w:rPr>
          <w:rFonts w:ascii="Calibri" w:hAnsi="Calibri"/>
          <w:b/>
          <w:smallCaps/>
          <w:sz w:val="44"/>
          <w:szCs w:val="36"/>
          <w:lang w:eastAsia="en-US"/>
        </w:rPr>
        <w:t>Innovation actions</w:t>
      </w:r>
    </w:p>
    <w:p w:rsidR="000C61B6" w:rsidRPr="0016257E" w:rsidRDefault="000C61B6" w:rsidP="000C61B6">
      <w:pPr>
        <w:jc w:val="both"/>
      </w:pPr>
    </w:p>
    <w:tbl>
      <w:tblPr>
        <w:tblStyle w:val="TableGrid"/>
        <w:tblW w:w="0" w:type="auto"/>
        <w:tblLook w:val="04A0" w:firstRow="1" w:lastRow="0" w:firstColumn="1" w:lastColumn="0" w:noHBand="0" w:noVBand="1"/>
      </w:tblPr>
      <w:tblGrid>
        <w:gridCol w:w="9913"/>
      </w:tblGrid>
      <w:tr w:rsidR="00466E67" w:rsidTr="00466E67">
        <w:tc>
          <w:tcPr>
            <w:tcW w:w="9913" w:type="dxa"/>
          </w:tcPr>
          <w:p w:rsidR="00466E67" w:rsidRDefault="00466E67" w:rsidP="00466E67">
            <w:pPr>
              <w:spacing w:after="120"/>
              <w:jc w:val="both"/>
            </w:pPr>
            <w:r>
              <w:t xml:space="preserve">Please follow the structure of this template when preparing your proposal. It </w:t>
            </w:r>
            <w:proofErr w:type="gramStart"/>
            <w:r>
              <w:t>has been designed</w:t>
            </w:r>
            <w:proofErr w:type="gramEnd"/>
            <w:r>
              <w:t xml:space="preserve"> to ensure that the important aspects of your planned work are presented in a way that will enable the experts to make an effective assessment against the evaluation criteria. Sections 1, 2 and 3 each correspond to an evaluation criterion for a full proposal.</w:t>
            </w:r>
          </w:p>
          <w:p w:rsidR="00466E67" w:rsidRDefault="00466E67" w:rsidP="00466E67">
            <w:pPr>
              <w:spacing w:after="120"/>
              <w:jc w:val="both"/>
            </w:pPr>
            <w:r>
              <w:t xml:space="preserve">Please be aware that proposals will be evaluated as they were submitted, rather than on their potential </w:t>
            </w:r>
            <w:proofErr w:type="gramStart"/>
            <w:r>
              <w:t>if</w:t>
            </w:r>
            <w:proofErr w:type="gramEnd"/>
            <w:r>
              <w:t xml:space="preserve"> certain changes were to be made. This means that only proposals that successfully address all the required aspects will have a chance of </w:t>
            </w:r>
            <w:proofErr w:type="gramStart"/>
            <w:r>
              <w:t>being funded</w:t>
            </w:r>
            <w:proofErr w:type="gramEnd"/>
            <w:r>
              <w:t xml:space="preserve">. There will be no possibility for significant changes to content, budget and consortium composition during grant preparation. </w:t>
            </w:r>
          </w:p>
          <w:p w:rsidR="00466E67" w:rsidRDefault="00466E67" w:rsidP="00466E67">
            <w:pPr>
              <w:pStyle w:val="ListParagraph"/>
              <w:numPr>
                <w:ilvl w:val="0"/>
                <w:numId w:val="29"/>
              </w:numPr>
              <w:spacing w:after="120"/>
              <w:ind w:left="22" w:firstLine="0"/>
              <w:contextualSpacing w:val="0"/>
              <w:jc w:val="both"/>
            </w:pPr>
            <w:r>
              <w:t xml:space="preserve">Page limit: For second stage and single stage, the cover page, and sections 1, 2 and 3, together should not be longer than 70 pages. All tables in these sections must be included within this limit. The minimum font size allowed is 11 points.  The page size is A4, and all margins (top, bottom, </w:t>
            </w:r>
            <w:proofErr w:type="gramStart"/>
            <w:r>
              <w:t>left</w:t>
            </w:r>
            <w:proofErr w:type="gramEnd"/>
            <w:r>
              <w:t xml:space="preserve">, right) should be at least 15 mm (not including any footers or headers). </w:t>
            </w:r>
          </w:p>
          <w:p w:rsidR="00466E67" w:rsidRDefault="00466E67" w:rsidP="00466E67">
            <w:pPr>
              <w:spacing w:after="120"/>
              <w:jc w:val="both"/>
            </w:pPr>
            <w:r>
              <w:t xml:space="preserve">The page limit will be applied automatically; </w:t>
            </w:r>
            <w:proofErr w:type="gramStart"/>
            <w:r>
              <w:t>therefore</w:t>
            </w:r>
            <w:proofErr w:type="gramEnd"/>
            <w:r>
              <w:t xml:space="preserve"> you must remove this instruction page before submitting. </w:t>
            </w:r>
          </w:p>
          <w:p w:rsidR="00466E67" w:rsidRDefault="00466E67" w:rsidP="00466E67">
            <w:pPr>
              <w:spacing w:after="120"/>
              <w:jc w:val="both"/>
            </w:pPr>
            <w:r>
              <w:t xml:space="preserve">If you attempt to upload a proposal longer than the specified limit before the deadline, you will receive an automatic warning and </w:t>
            </w:r>
            <w:proofErr w:type="gramStart"/>
            <w:r>
              <w:t>will be advised</w:t>
            </w:r>
            <w:proofErr w:type="gramEnd"/>
            <w:r>
              <w:t xml:space="preserve"> to shorten and re-upload the proposal. After the deadline, excess pages (in over-long proposals/applications) will </w:t>
            </w:r>
            <w:proofErr w:type="gramStart"/>
            <w:r>
              <w:t>be automatically made</w:t>
            </w:r>
            <w:proofErr w:type="gramEnd"/>
            <w:r>
              <w:t xml:space="preserve"> invisible, and will not be taken into consideration by the experts. The proposal is a self-contained document. Experts </w:t>
            </w:r>
            <w:proofErr w:type="gramStart"/>
            <w:r>
              <w:t>will be instructed</w:t>
            </w:r>
            <w:proofErr w:type="gramEnd"/>
            <w:r>
              <w:t xml:space="preserve"> to ignore hyperlinks to information that is specifically designed to expand the proposal, thus circumventing the page limit.</w:t>
            </w:r>
          </w:p>
          <w:p w:rsidR="00466E67" w:rsidRDefault="00466E67" w:rsidP="00466E67">
            <w:pPr>
              <w:spacing w:after="120"/>
              <w:jc w:val="both"/>
            </w:pPr>
            <w:r>
              <w:t>Please do not consider the page limit as a target. It is in your interest to keep your text as concise as possible, since experts rarely view unnecessarily long proposals in a positive light.</w:t>
            </w:r>
          </w:p>
          <w:p w:rsidR="00466E67" w:rsidRDefault="00466E67" w:rsidP="008E52F5">
            <w:pPr>
              <w:tabs>
                <w:tab w:val="left" w:pos="3247"/>
              </w:tabs>
              <w:rPr>
                <w:rFonts w:ascii="Arial" w:hAnsi="Arial" w:cs="Arial"/>
                <w:sz w:val="16"/>
              </w:rPr>
            </w:pPr>
          </w:p>
        </w:tc>
      </w:tr>
    </w:tbl>
    <w:p w:rsidR="008E52F5" w:rsidRDefault="008E52F5" w:rsidP="008E52F5">
      <w:pPr>
        <w:tabs>
          <w:tab w:val="left" w:pos="3247"/>
        </w:tabs>
        <w:rPr>
          <w:rFonts w:ascii="Arial" w:hAnsi="Arial" w:cs="Arial"/>
          <w:sz w:val="16"/>
        </w:rPr>
      </w:pPr>
    </w:p>
    <w:p w:rsidR="008E52F5" w:rsidRDefault="008E52F5" w:rsidP="008E52F5">
      <w:pPr>
        <w:tabs>
          <w:tab w:val="left" w:pos="3247"/>
        </w:tabs>
        <w:rPr>
          <w:rFonts w:ascii="Arial" w:hAnsi="Arial" w:cs="Arial"/>
          <w:sz w:val="16"/>
        </w:rPr>
      </w:pPr>
    </w:p>
    <w:p w:rsidR="00B54694" w:rsidRDefault="00B54694" w:rsidP="008E52F5">
      <w:pPr>
        <w:tabs>
          <w:tab w:val="left" w:pos="3247"/>
        </w:tabs>
        <w:rPr>
          <w:rFonts w:ascii="Arial" w:hAnsi="Arial" w:cs="Arial"/>
          <w:sz w:val="16"/>
        </w:rPr>
      </w:pPr>
    </w:p>
    <w:p w:rsidR="00B54694" w:rsidRDefault="00B54694" w:rsidP="008E52F5">
      <w:pPr>
        <w:tabs>
          <w:tab w:val="left" w:pos="3247"/>
        </w:tabs>
        <w:rPr>
          <w:rFonts w:ascii="Arial" w:hAnsi="Arial" w:cs="Arial"/>
          <w:sz w:val="16"/>
        </w:rPr>
      </w:pPr>
    </w:p>
    <w:p w:rsidR="00B54694" w:rsidRDefault="00B54694" w:rsidP="008E52F5">
      <w:pPr>
        <w:tabs>
          <w:tab w:val="left" w:pos="3247"/>
        </w:tabs>
        <w:rPr>
          <w:rFonts w:ascii="Arial" w:hAnsi="Arial" w:cs="Arial"/>
          <w:sz w:val="16"/>
        </w:rPr>
      </w:pPr>
    </w:p>
    <w:p w:rsidR="00B54694" w:rsidRDefault="00B54694" w:rsidP="008E52F5">
      <w:pPr>
        <w:tabs>
          <w:tab w:val="left" w:pos="3247"/>
        </w:tabs>
        <w:rPr>
          <w:rFonts w:ascii="Arial" w:hAnsi="Arial" w:cs="Arial"/>
          <w:sz w:val="16"/>
        </w:rPr>
      </w:pPr>
    </w:p>
    <w:p w:rsidR="008E52F5" w:rsidRDefault="008E52F5" w:rsidP="008E52F5">
      <w:pPr>
        <w:tabs>
          <w:tab w:val="left" w:pos="3247"/>
        </w:tabs>
        <w:ind w:right="-142"/>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w:t>
      </w:r>
      <w:r w:rsidRPr="008E52F5">
        <w:rPr>
          <w:rFonts w:ascii="Arial" w:hAnsi="Arial" w:cs="Arial"/>
          <w:sz w:val="16"/>
        </w:rPr>
        <w:t xml:space="preserve">IMI/INT/2016-00406 </w:t>
      </w:r>
    </w:p>
    <w:p w:rsidR="008E52F5" w:rsidRPr="008E52F5" w:rsidRDefault="00B54694" w:rsidP="008E52F5">
      <w:pPr>
        <w:tabs>
          <w:tab w:val="left" w:pos="3247"/>
        </w:tabs>
        <w:ind w:right="-142"/>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w:t>
      </w:r>
      <w:r w:rsidR="008E52F5">
        <w:rPr>
          <w:rFonts w:ascii="Arial" w:hAnsi="Arial" w:cs="Arial"/>
          <w:sz w:val="16"/>
        </w:rPr>
        <w:t>V</w:t>
      </w:r>
      <w:r w:rsidR="008E52F5" w:rsidRPr="008E52F5">
        <w:rPr>
          <w:rFonts w:ascii="Arial" w:hAnsi="Arial" w:cs="Arial"/>
          <w:sz w:val="16"/>
        </w:rPr>
        <w:t xml:space="preserve">ersion 1.4 </w:t>
      </w:r>
      <w:proofErr w:type="gramStart"/>
      <w:r w:rsidR="008E52F5" w:rsidRPr="003B4065">
        <w:rPr>
          <w:rFonts w:eastAsia="Cambria" w:cs="MyriadPro-LightSemiCn"/>
          <w:color w:val="000000"/>
        </w:rPr>
        <w:t>•</w:t>
      </w:r>
      <w:r w:rsidR="008E52F5" w:rsidRPr="003B4065">
        <w:rPr>
          <w:rFonts w:ascii="Arial"/>
          <w:sz w:val="16"/>
        </w:rPr>
        <w:t xml:space="preserve"> </w:t>
      </w:r>
      <w:r w:rsidR="008E52F5" w:rsidRPr="008E52F5">
        <w:rPr>
          <w:rFonts w:ascii="Arial" w:hAnsi="Arial" w:cs="Arial"/>
          <w:sz w:val="16"/>
        </w:rPr>
        <w:t xml:space="preserve"> </w:t>
      </w:r>
      <w:r>
        <w:rPr>
          <w:rFonts w:ascii="Arial" w:hAnsi="Arial" w:cs="Arial"/>
          <w:sz w:val="16"/>
        </w:rPr>
        <w:t>28</w:t>
      </w:r>
      <w:proofErr w:type="gramEnd"/>
      <w:r>
        <w:rPr>
          <w:rFonts w:ascii="Arial" w:hAnsi="Arial" w:cs="Arial"/>
          <w:sz w:val="16"/>
        </w:rPr>
        <w:t xml:space="preserve"> November </w:t>
      </w:r>
      <w:r w:rsidR="008E52F5" w:rsidRPr="008E52F5">
        <w:rPr>
          <w:rFonts w:ascii="Arial" w:hAnsi="Arial" w:cs="Arial"/>
          <w:sz w:val="16"/>
        </w:rPr>
        <w:t>2017</w:t>
      </w:r>
    </w:p>
    <w:p w:rsidR="001F1843" w:rsidRPr="00C33381" w:rsidRDefault="004973A7" w:rsidP="00C33381">
      <w:pPr>
        <w:spacing w:after="200"/>
        <w:jc w:val="center"/>
      </w:pPr>
      <w:r w:rsidRPr="008E52F5">
        <w:rPr>
          <w:sz w:val="28"/>
        </w:rPr>
        <w:br w:type="page"/>
      </w:r>
      <w:r w:rsidR="001F1843" w:rsidRPr="00167757">
        <w:rPr>
          <w:b/>
          <w:sz w:val="28"/>
        </w:rPr>
        <w:lastRenderedPageBreak/>
        <w:t>COVER PAGE</w:t>
      </w:r>
    </w:p>
    <w:p w:rsidR="001F1843" w:rsidRPr="0016257E" w:rsidRDefault="001F1843" w:rsidP="001F1843">
      <w:pPr>
        <w:spacing w:after="200"/>
        <w:jc w:val="both"/>
      </w:pPr>
    </w:p>
    <w:p w:rsidR="001F1843" w:rsidRPr="0016257E" w:rsidRDefault="001F1843" w:rsidP="001F1843">
      <w:pPr>
        <w:spacing w:after="200"/>
        <w:jc w:val="both"/>
        <w:rPr>
          <w:b/>
        </w:rPr>
      </w:pPr>
      <w:r w:rsidRPr="0016257E">
        <w:rPr>
          <w:b/>
        </w:rPr>
        <w:t>Title of Proposal</w:t>
      </w:r>
    </w:p>
    <w:p w:rsidR="001F1843" w:rsidRPr="0016257E" w:rsidRDefault="001F1843" w:rsidP="001F1843">
      <w:pPr>
        <w:spacing w:after="200"/>
        <w:jc w:val="both"/>
        <w:rPr>
          <w:b/>
        </w:rPr>
      </w:pPr>
    </w:p>
    <w:p w:rsidR="001F1843" w:rsidRPr="0016257E" w:rsidRDefault="001F1843" w:rsidP="001F1843">
      <w:pPr>
        <w:spacing w:after="200"/>
        <w:jc w:val="both"/>
        <w:rPr>
          <w:b/>
        </w:rPr>
      </w:pPr>
      <w:r w:rsidRPr="0016257E">
        <w:rPr>
          <w:b/>
        </w:rPr>
        <w:t>List of participants</w:t>
      </w:r>
    </w:p>
    <w:p w:rsidR="001F1843" w:rsidRPr="0016257E" w:rsidRDefault="001F1843" w:rsidP="001F1843">
      <w:pPr>
        <w:spacing w:after="200"/>
        <w:jc w:val="both"/>
      </w:pP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3"/>
        <w:gridCol w:w="3871"/>
        <w:gridCol w:w="1291"/>
      </w:tblGrid>
      <w:tr w:rsidR="001F1843" w:rsidRPr="0016257E" w:rsidTr="001F1843">
        <w:trPr>
          <w:trHeight w:val="266"/>
          <w:jc w:val="center"/>
        </w:trPr>
        <w:tc>
          <w:tcPr>
            <w:tcW w:w="4153" w:type="dxa"/>
          </w:tcPr>
          <w:p w:rsidR="001F1843" w:rsidRPr="0016257E" w:rsidRDefault="001F1843" w:rsidP="001F1843">
            <w:pPr>
              <w:jc w:val="both"/>
              <w:outlineLvl w:val="4"/>
              <w:rPr>
                <w:b/>
              </w:rPr>
            </w:pPr>
            <w:r w:rsidRPr="0016257E">
              <w:rPr>
                <w:b/>
              </w:rPr>
              <w:t>Participant No *</w:t>
            </w:r>
          </w:p>
        </w:tc>
        <w:tc>
          <w:tcPr>
            <w:tcW w:w="3871" w:type="dxa"/>
          </w:tcPr>
          <w:p w:rsidR="001F1843" w:rsidRPr="0016257E" w:rsidRDefault="001F1843" w:rsidP="001F1843">
            <w:pPr>
              <w:jc w:val="both"/>
              <w:outlineLvl w:val="4"/>
              <w:rPr>
                <w:b/>
              </w:rPr>
            </w:pPr>
            <w:r w:rsidRPr="0016257E">
              <w:rPr>
                <w:b/>
              </w:rPr>
              <w:t>Participant organisation name</w:t>
            </w:r>
          </w:p>
        </w:tc>
        <w:tc>
          <w:tcPr>
            <w:tcW w:w="1291" w:type="dxa"/>
          </w:tcPr>
          <w:p w:rsidR="001F1843" w:rsidRPr="0016257E" w:rsidRDefault="001F1843" w:rsidP="001F1843">
            <w:pPr>
              <w:jc w:val="both"/>
              <w:outlineLvl w:val="4"/>
              <w:rPr>
                <w:b/>
              </w:rPr>
            </w:pPr>
            <w:r w:rsidRPr="0016257E">
              <w:rPr>
                <w:b/>
              </w:rPr>
              <w:t>Country</w:t>
            </w:r>
          </w:p>
        </w:tc>
      </w:tr>
      <w:tr w:rsidR="001F1843" w:rsidRPr="0016257E" w:rsidTr="001F1843">
        <w:trPr>
          <w:trHeight w:val="69"/>
          <w:jc w:val="center"/>
        </w:trPr>
        <w:tc>
          <w:tcPr>
            <w:tcW w:w="4153" w:type="dxa"/>
          </w:tcPr>
          <w:p w:rsidR="001F1843" w:rsidRPr="0016257E" w:rsidRDefault="001F1843" w:rsidP="001F1843">
            <w:pPr>
              <w:jc w:val="both"/>
              <w:outlineLvl w:val="4"/>
            </w:pPr>
            <w:r w:rsidRPr="0016257E">
              <w:t>1 (Coordinator)</w:t>
            </w:r>
          </w:p>
        </w:tc>
        <w:tc>
          <w:tcPr>
            <w:tcW w:w="3871" w:type="dxa"/>
          </w:tcPr>
          <w:p w:rsidR="001F1843" w:rsidRPr="0016257E" w:rsidRDefault="001F1843" w:rsidP="001F1843"/>
        </w:tc>
        <w:tc>
          <w:tcPr>
            <w:tcW w:w="1291" w:type="dxa"/>
          </w:tcPr>
          <w:p w:rsidR="001F1843" w:rsidRPr="0016257E" w:rsidRDefault="001F1843" w:rsidP="001F1843"/>
        </w:tc>
      </w:tr>
      <w:tr w:rsidR="001F1843" w:rsidRPr="0016257E" w:rsidTr="001F1843">
        <w:trPr>
          <w:trHeight w:val="266"/>
          <w:jc w:val="center"/>
        </w:trPr>
        <w:tc>
          <w:tcPr>
            <w:tcW w:w="4153" w:type="dxa"/>
          </w:tcPr>
          <w:p w:rsidR="001F1843" w:rsidRPr="0016257E" w:rsidRDefault="001F1843" w:rsidP="001F1843">
            <w:pPr>
              <w:ind w:left="1191" w:hanging="1191"/>
              <w:jc w:val="both"/>
              <w:outlineLvl w:val="4"/>
              <w:rPr>
                <w:b/>
              </w:rPr>
            </w:pPr>
            <w:r w:rsidRPr="0016257E">
              <w:t>2</w:t>
            </w:r>
          </w:p>
        </w:tc>
        <w:tc>
          <w:tcPr>
            <w:tcW w:w="3871" w:type="dxa"/>
          </w:tcPr>
          <w:p w:rsidR="001F1843" w:rsidRPr="0016257E" w:rsidRDefault="001F1843" w:rsidP="001F1843"/>
        </w:tc>
        <w:tc>
          <w:tcPr>
            <w:tcW w:w="1291" w:type="dxa"/>
          </w:tcPr>
          <w:p w:rsidR="001F1843" w:rsidRPr="0016257E" w:rsidRDefault="001F1843" w:rsidP="001F1843"/>
        </w:tc>
      </w:tr>
      <w:tr w:rsidR="001F1843" w:rsidRPr="0016257E" w:rsidTr="001F1843">
        <w:trPr>
          <w:trHeight w:val="281"/>
          <w:jc w:val="center"/>
        </w:trPr>
        <w:tc>
          <w:tcPr>
            <w:tcW w:w="4153" w:type="dxa"/>
          </w:tcPr>
          <w:p w:rsidR="001F1843" w:rsidRPr="0016257E" w:rsidRDefault="001F1843" w:rsidP="001F1843">
            <w:pPr>
              <w:ind w:left="1191" w:hanging="1191"/>
              <w:jc w:val="both"/>
              <w:outlineLvl w:val="4"/>
              <w:rPr>
                <w:b/>
              </w:rPr>
            </w:pPr>
            <w:r w:rsidRPr="0016257E">
              <w:t>3</w:t>
            </w:r>
          </w:p>
        </w:tc>
        <w:tc>
          <w:tcPr>
            <w:tcW w:w="3871" w:type="dxa"/>
          </w:tcPr>
          <w:p w:rsidR="001F1843" w:rsidRPr="0016257E" w:rsidRDefault="001F1843" w:rsidP="001F1843"/>
        </w:tc>
        <w:tc>
          <w:tcPr>
            <w:tcW w:w="1291" w:type="dxa"/>
          </w:tcPr>
          <w:p w:rsidR="001F1843" w:rsidRPr="0016257E" w:rsidRDefault="001F1843" w:rsidP="001F1843"/>
        </w:tc>
      </w:tr>
    </w:tbl>
    <w:p w:rsidR="001F1843" w:rsidRPr="0016257E" w:rsidRDefault="001F1843" w:rsidP="001F1843">
      <w:pPr>
        <w:jc w:val="both"/>
      </w:pPr>
    </w:p>
    <w:p w:rsidR="001F1843" w:rsidRPr="0016257E" w:rsidRDefault="001F1843" w:rsidP="001F1843">
      <w:pPr>
        <w:spacing w:after="240"/>
        <w:ind w:left="426"/>
        <w:rPr>
          <w:iCs/>
        </w:rPr>
      </w:pPr>
      <w:proofErr w:type="gramStart"/>
      <w:r w:rsidRPr="0016257E">
        <w:rPr>
          <w:noProof/>
        </w:rPr>
        <w:t xml:space="preserve">* </w:t>
      </w:r>
      <w:r w:rsidRPr="0016257E">
        <w:rPr>
          <w:iCs/>
        </w:rPr>
        <w:t>Please</w:t>
      </w:r>
      <w:proofErr w:type="gramEnd"/>
      <w:r w:rsidRPr="0016257E">
        <w:rPr>
          <w:iCs/>
        </w:rPr>
        <w:t xml:space="preserve"> use the same participant</w:t>
      </w:r>
      <w:r w:rsidRPr="0016257E">
        <w:t xml:space="preserve"> numbering as that used in the administrative proposal forms.</w:t>
      </w:r>
    </w:p>
    <w:p w:rsidR="001F1843" w:rsidRPr="0016257E" w:rsidRDefault="001F1843" w:rsidP="001F1843">
      <w:pPr>
        <w:spacing w:after="200"/>
        <w:jc w:val="both"/>
      </w:pPr>
    </w:p>
    <w:p w:rsidR="001F1843" w:rsidRPr="0016257E" w:rsidRDefault="001F1843" w:rsidP="001F1843">
      <w:pPr>
        <w:spacing w:after="200"/>
        <w:jc w:val="both"/>
        <w:rPr>
          <w:b/>
        </w:rPr>
      </w:pPr>
      <w:r w:rsidRPr="0016257E">
        <w:rPr>
          <w:b/>
        </w:rPr>
        <w:t>Table of Contents</w:t>
      </w:r>
    </w:p>
    <w:p w:rsidR="001F1843" w:rsidRPr="0016257E" w:rsidRDefault="001F1843" w:rsidP="004568A3">
      <w:pPr>
        <w:spacing w:after="200"/>
        <w:jc w:val="both"/>
        <w:rPr>
          <w:b/>
          <w:bCs/>
        </w:rPr>
      </w:pPr>
    </w:p>
    <w:p w:rsidR="00C2520F" w:rsidRPr="0016257E" w:rsidRDefault="001F1843" w:rsidP="00C822F3">
      <w:pPr>
        <w:pBdr>
          <w:top w:val="single" w:sz="4" w:space="1" w:color="auto"/>
          <w:left w:val="single" w:sz="4" w:space="4" w:color="auto"/>
          <w:bottom w:val="single" w:sz="4" w:space="1" w:color="auto"/>
          <w:right w:val="single" w:sz="4" w:space="4" w:color="auto"/>
        </w:pBdr>
        <w:shd w:val="clear" w:color="auto" w:fill="FFFFFF"/>
        <w:spacing w:after="200"/>
        <w:jc w:val="both"/>
        <w:rPr>
          <w:b/>
          <w:bCs/>
        </w:rPr>
      </w:pPr>
      <w:r w:rsidRPr="0016257E">
        <w:rPr>
          <w:b/>
          <w:bCs/>
        </w:rPr>
        <w:br w:type="page"/>
      </w:r>
      <w:r w:rsidR="00DC5B11" w:rsidRPr="0016257E">
        <w:rPr>
          <w:b/>
          <w:bCs/>
        </w:rPr>
        <w:lastRenderedPageBreak/>
        <w:t>1</w:t>
      </w:r>
      <w:r w:rsidR="00861F4B" w:rsidRPr="0016257E">
        <w:rPr>
          <w:b/>
          <w:bCs/>
        </w:rPr>
        <w:t>.</w:t>
      </w:r>
      <w:r w:rsidR="00861F4B" w:rsidRPr="0016257E">
        <w:rPr>
          <w:b/>
          <w:bCs/>
        </w:rPr>
        <w:tab/>
      </w:r>
      <w:r w:rsidR="00167757">
        <w:rPr>
          <w:b/>
          <w:bCs/>
        </w:rPr>
        <w:t>EXCELLENCE</w:t>
      </w:r>
    </w:p>
    <w:p w:rsidR="004568A3" w:rsidRPr="0016257E" w:rsidRDefault="00BC5A60" w:rsidP="00B54694">
      <w:pPr>
        <w:jc w:val="both"/>
        <w:rPr>
          <w:b/>
          <w:bCs/>
        </w:rPr>
      </w:pPr>
      <w:r w:rsidRPr="0016257E">
        <w:rPr>
          <w:b/>
          <w:bCs/>
        </w:rPr>
        <w:t xml:space="preserve">Your proposal must address </w:t>
      </w:r>
      <w:r w:rsidR="00D43936" w:rsidRPr="0016257E">
        <w:rPr>
          <w:b/>
          <w:bCs/>
        </w:rPr>
        <w:t>a</w:t>
      </w:r>
      <w:r w:rsidR="006A6FCD">
        <w:rPr>
          <w:b/>
          <w:bCs/>
        </w:rPr>
        <w:t xml:space="preserve">n </w:t>
      </w:r>
      <w:r w:rsidR="00B54694">
        <w:rPr>
          <w:b/>
          <w:bCs/>
        </w:rPr>
        <w:t xml:space="preserve">IMI2 JU </w:t>
      </w:r>
      <w:r w:rsidR="006A6FCD">
        <w:rPr>
          <w:b/>
          <w:bCs/>
        </w:rPr>
        <w:t>Annual Work Plan</w:t>
      </w:r>
      <w:r w:rsidR="00013752" w:rsidRPr="0016257E">
        <w:rPr>
          <w:b/>
          <w:bCs/>
        </w:rPr>
        <w:t xml:space="preserve"> </w:t>
      </w:r>
      <w:proofErr w:type="gramStart"/>
      <w:r w:rsidR="003D3C34" w:rsidRPr="0016257E">
        <w:rPr>
          <w:b/>
          <w:bCs/>
        </w:rPr>
        <w:t>topic</w:t>
      </w:r>
      <w:r w:rsidR="00013752" w:rsidRPr="0016257E">
        <w:rPr>
          <w:b/>
          <w:bCs/>
        </w:rPr>
        <w:t xml:space="preserve"> </w:t>
      </w:r>
      <w:r w:rsidRPr="0016257E">
        <w:rPr>
          <w:b/>
          <w:bCs/>
        </w:rPr>
        <w:t xml:space="preserve"> for</w:t>
      </w:r>
      <w:proofErr w:type="gramEnd"/>
      <w:r w:rsidRPr="0016257E">
        <w:rPr>
          <w:b/>
          <w:bCs/>
        </w:rPr>
        <w:t xml:space="preserve"> this call for proposals. </w:t>
      </w:r>
    </w:p>
    <w:p w:rsidR="00D45017" w:rsidRPr="0016257E" w:rsidRDefault="00D45017" w:rsidP="004568A3">
      <w:pPr>
        <w:jc w:val="both"/>
        <w:rPr>
          <w:i/>
          <w:noProof/>
        </w:rPr>
      </w:pPr>
    </w:p>
    <w:p w:rsidR="00FD79A6" w:rsidRPr="00466E67" w:rsidRDefault="00BC5A60" w:rsidP="00B54694">
      <w:pPr>
        <w:pStyle w:val="ListParagraph"/>
        <w:numPr>
          <w:ilvl w:val="0"/>
          <w:numId w:val="30"/>
        </w:numPr>
        <w:spacing w:after="200"/>
        <w:ind w:left="993" w:hanging="284"/>
        <w:jc w:val="center"/>
        <w:rPr>
          <w:b/>
        </w:rPr>
      </w:pPr>
      <w:r w:rsidRPr="00466E67">
        <w:rPr>
          <w:b/>
          <w:bCs/>
          <w:i/>
          <w:sz w:val="22"/>
          <w:szCs w:val="22"/>
        </w:rPr>
        <w:t>Th</w:t>
      </w:r>
      <w:r w:rsidR="004568A3" w:rsidRPr="00466E67">
        <w:rPr>
          <w:b/>
          <w:bCs/>
          <w:i/>
          <w:sz w:val="22"/>
          <w:szCs w:val="22"/>
        </w:rPr>
        <w:t>is</w:t>
      </w:r>
      <w:r w:rsidRPr="00466E67">
        <w:rPr>
          <w:b/>
          <w:bCs/>
          <w:i/>
          <w:sz w:val="22"/>
          <w:szCs w:val="22"/>
        </w:rPr>
        <w:t xml:space="preserve"> section of your proposal </w:t>
      </w:r>
      <w:proofErr w:type="gramStart"/>
      <w:r w:rsidRPr="00466E67">
        <w:rPr>
          <w:b/>
          <w:bCs/>
          <w:i/>
          <w:sz w:val="22"/>
          <w:szCs w:val="22"/>
        </w:rPr>
        <w:t>will be assessed</w:t>
      </w:r>
      <w:proofErr w:type="gramEnd"/>
      <w:r w:rsidRPr="00466E67">
        <w:rPr>
          <w:b/>
          <w:bCs/>
          <w:i/>
          <w:sz w:val="22"/>
          <w:szCs w:val="22"/>
        </w:rPr>
        <w:t xml:space="preserve"> only to the extent that it is relevant to </w:t>
      </w:r>
      <w:r w:rsidR="003164AF" w:rsidRPr="00466E67">
        <w:rPr>
          <w:b/>
          <w:bCs/>
          <w:i/>
          <w:sz w:val="22"/>
          <w:szCs w:val="22"/>
        </w:rPr>
        <w:t xml:space="preserve">that </w:t>
      </w:r>
      <w:r w:rsidR="003D3C34" w:rsidRPr="00466E67">
        <w:rPr>
          <w:b/>
          <w:bCs/>
          <w:i/>
          <w:sz w:val="22"/>
          <w:szCs w:val="22"/>
        </w:rPr>
        <w:t>topic</w:t>
      </w:r>
      <w:r w:rsidRPr="00466E67">
        <w:rPr>
          <w:b/>
          <w:bCs/>
          <w:i/>
          <w:sz w:val="22"/>
          <w:szCs w:val="22"/>
        </w:rPr>
        <w:t>.</w:t>
      </w:r>
    </w:p>
    <w:p w:rsidR="00DC5B11" w:rsidRPr="0016257E" w:rsidRDefault="00DC5B11" w:rsidP="004568A3">
      <w:pPr>
        <w:spacing w:after="200"/>
        <w:jc w:val="both"/>
        <w:rPr>
          <w:b/>
        </w:rPr>
      </w:pPr>
      <w:r w:rsidRPr="0016257E">
        <w:rPr>
          <w:b/>
        </w:rPr>
        <w:t>1.1</w:t>
      </w:r>
      <w:r w:rsidRPr="0016257E">
        <w:rPr>
          <w:b/>
        </w:rPr>
        <w:tab/>
      </w:r>
      <w:r w:rsidR="004B7DC2" w:rsidRPr="0016257E">
        <w:rPr>
          <w:b/>
        </w:rPr>
        <w:t>O</w:t>
      </w:r>
      <w:r w:rsidRPr="0016257E">
        <w:rPr>
          <w:b/>
        </w:rPr>
        <w:t>bjectives</w:t>
      </w:r>
      <w:r w:rsidR="0041271C" w:rsidRPr="0016257E">
        <w:rPr>
          <w:b/>
        </w:rPr>
        <w:t xml:space="preserve"> </w:t>
      </w:r>
    </w:p>
    <w:p w:rsidR="00013752" w:rsidRPr="0016257E" w:rsidRDefault="001B0A75" w:rsidP="00883228">
      <w:pPr>
        <w:numPr>
          <w:ilvl w:val="0"/>
          <w:numId w:val="7"/>
        </w:numPr>
        <w:spacing w:after="200"/>
        <w:jc w:val="both"/>
      </w:pPr>
      <w:r w:rsidRPr="0016257E">
        <w:t xml:space="preserve">Describe the specific objectives for the </w:t>
      </w:r>
      <w:r w:rsidR="00D45017" w:rsidRPr="0016257E">
        <w:t>project</w:t>
      </w:r>
      <w:r w:rsidRPr="0016257E">
        <w:t>, which should be clear,</w:t>
      </w:r>
      <w:r w:rsidR="00B57B3F" w:rsidRPr="0016257E">
        <w:t xml:space="preserve"> </w:t>
      </w:r>
      <w:r w:rsidRPr="0016257E">
        <w:t>measurable</w:t>
      </w:r>
      <w:r w:rsidR="00B57B3F" w:rsidRPr="0016257E">
        <w:t xml:space="preserve">, </w:t>
      </w:r>
      <w:r w:rsidRPr="0016257E">
        <w:t>realistic</w:t>
      </w:r>
      <w:r w:rsidR="00B57B3F" w:rsidRPr="0016257E">
        <w:t xml:space="preserve"> and </w:t>
      </w:r>
      <w:r w:rsidRPr="0016257E">
        <w:t xml:space="preserve">achievable within the duration of the </w:t>
      </w:r>
      <w:r w:rsidR="00D45017" w:rsidRPr="0016257E">
        <w:t>project</w:t>
      </w:r>
      <w:r w:rsidR="00B57B3F" w:rsidRPr="0016257E">
        <w:t xml:space="preserve">. Objectives should </w:t>
      </w:r>
      <w:r w:rsidR="00D340D6" w:rsidRPr="0016257E">
        <w:t xml:space="preserve">be </w:t>
      </w:r>
      <w:r w:rsidR="008D0A89" w:rsidRPr="0016257E">
        <w:t xml:space="preserve">consistent with the </w:t>
      </w:r>
      <w:r w:rsidR="003164AF" w:rsidRPr="0016257E">
        <w:t xml:space="preserve">expected </w:t>
      </w:r>
      <w:r w:rsidR="008D0A89" w:rsidRPr="0016257E">
        <w:t xml:space="preserve">exploitation and impact of the </w:t>
      </w:r>
      <w:r w:rsidR="00D45017" w:rsidRPr="0016257E">
        <w:t>project</w:t>
      </w:r>
      <w:r w:rsidR="003164AF" w:rsidRPr="0016257E">
        <w:t xml:space="preserve"> </w:t>
      </w:r>
      <w:r w:rsidR="003975E3" w:rsidRPr="0016257E">
        <w:t>(see section 2</w:t>
      </w:r>
      <w:r w:rsidR="005D1BF8" w:rsidRPr="0016257E">
        <w:t>)</w:t>
      </w:r>
      <w:r w:rsidR="008D0A89" w:rsidRPr="0016257E">
        <w:t xml:space="preserve">. </w:t>
      </w:r>
    </w:p>
    <w:p w:rsidR="005668AF" w:rsidRPr="0016257E" w:rsidRDefault="005668AF" w:rsidP="00944BCC">
      <w:pPr>
        <w:spacing w:after="200"/>
        <w:jc w:val="both"/>
        <w:rPr>
          <w:b/>
        </w:rPr>
      </w:pPr>
      <w:r w:rsidRPr="0016257E">
        <w:rPr>
          <w:b/>
        </w:rPr>
        <w:t>1.2</w:t>
      </w:r>
      <w:r w:rsidRPr="0016257E">
        <w:rPr>
          <w:b/>
        </w:rPr>
        <w:tab/>
      </w:r>
      <w:r w:rsidR="000C622F" w:rsidRPr="0016257E">
        <w:rPr>
          <w:b/>
        </w:rPr>
        <w:t xml:space="preserve">Relation </w:t>
      </w:r>
      <w:r w:rsidR="004C3734" w:rsidRPr="0016257E">
        <w:rPr>
          <w:b/>
        </w:rPr>
        <w:t xml:space="preserve">to the </w:t>
      </w:r>
      <w:r w:rsidR="00B54694">
        <w:rPr>
          <w:b/>
        </w:rPr>
        <w:t>call topic text</w:t>
      </w:r>
    </w:p>
    <w:p w:rsidR="00013752" w:rsidRPr="0016257E" w:rsidRDefault="00413680" w:rsidP="00466E67">
      <w:pPr>
        <w:spacing w:after="200"/>
        <w:ind w:left="720"/>
        <w:jc w:val="both"/>
      </w:pPr>
      <w:r>
        <w:rPr>
          <w:b/>
          <w:bCs/>
          <w:noProof/>
        </w:rPr>
        <mc:AlternateContent>
          <mc:Choice Requires="wps">
            <w:drawing>
              <wp:anchor distT="0" distB="0" distL="114300" distR="114300" simplePos="0" relativeHeight="251656192" behindDoc="0" locked="0" layoutInCell="1" allowOverlap="1" wp14:anchorId="0DDE8E78" wp14:editId="2E0C3B08">
                <wp:simplePos x="0" y="0"/>
                <wp:positionH relativeFrom="column">
                  <wp:posOffset>6337935</wp:posOffset>
                </wp:positionH>
                <wp:positionV relativeFrom="paragraph">
                  <wp:posOffset>557530</wp:posOffset>
                </wp:positionV>
                <wp:extent cx="371475" cy="1447800"/>
                <wp:effectExtent l="0" t="3810" r="0" b="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2422E" w:rsidRPr="00AE40B3" w:rsidRDefault="00D2422E">
                            <w:pPr>
                              <w:rPr>
                                <w:b/>
                                <w:i/>
                                <w:lang w:val="fr-BE"/>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E8E78" id="_x0000_t202" coordsize="21600,21600" o:spt="202" path="m,l,21600r21600,l21600,xe">
                <v:stroke joinstyle="miter"/>
                <v:path gradientshapeok="t" o:connecttype="rect"/>
              </v:shapetype>
              <v:shape id="Text Box 5" o:spid="_x0000_s1026" type="#_x0000_t202" style="position:absolute;left:0;text-align:left;margin-left:499.05pt;margin-top:43.9pt;width:29.25pt;height:1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" filled="f" stroked="f" strokeweight="0">
                <v:textbox style="layout-flow:vertical-ideographic">
                  <w:txbxContent>
                    <w:p w:rsidR="00D2422E" w:rsidRPr="00AE40B3" w:rsidRDefault="00D2422E">
                      <w:pPr>
                        <w:rPr>
                          <w:b/>
                          <w:i/>
                          <w:lang w:val="fr-BE"/>
                        </w:rPr>
                      </w:pPr>
                    </w:p>
                  </w:txbxContent>
                </v:textbox>
              </v:shape>
            </w:pict>
          </mc:Fallback>
        </mc:AlternateContent>
      </w:r>
      <w:r w:rsidR="00D340D6" w:rsidRPr="0016257E">
        <w:t xml:space="preserve">Indicate </w:t>
      </w:r>
      <w:r w:rsidR="00790E56" w:rsidRPr="0016257E">
        <w:t xml:space="preserve">the </w:t>
      </w:r>
      <w:r w:rsidR="002A19CA">
        <w:t>call</w:t>
      </w:r>
      <w:r w:rsidR="004C3734" w:rsidRPr="0016257E">
        <w:t xml:space="preserve"> topic </w:t>
      </w:r>
      <w:r w:rsidR="00790E56" w:rsidRPr="0016257E">
        <w:t xml:space="preserve">to which </w:t>
      </w:r>
      <w:r w:rsidR="004C3734" w:rsidRPr="0016257E">
        <w:t>your proposal relates</w:t>
      </w:r>
      <w:r w:rsidR="00790E56" w:rsidRPr="0016257E">
        <w:t>, and e</w:t>
      </w:r>
      <w:r w:rsidR="00EE7662" w:rsidRPr="0016257E">
        <w:t>xplain</w:t>
      </w:r>
      <w:r w:rsidR="00D340D6" w:rsidRPr="0016257E">
        <w:t xml:space="preserve"> h</w:t>
      </w:r>
      <w:r w:rsidR="004C3734" w:rsidRPr="0016257E">
        <w:t xml:space="preserve">ow your proposal addresses the specific challenge </w:t>
      </w:r>
      <w:r w:rsidR="002A3CC6" w:rsidRPr="0016257E">
        <w:t xml:space="preserve">and scope </w:t>
      </w:r>
      <w:r w:rsidR="00D340D6" w:rsidRPr="0016257E">
        <w:t>of th</w:t>
      </w:r>
      <w:r w:rsidR="00790E56" w:rsidRPr="0016257E">
        <w:t>at</w:t>
      </w:r>
      <w:r w:rsidR="00D340D6" w:rsidRPr="0016257E">
        <w:t xml:space="preserve"> </w:t>
      </w:r>
      <w:proofErr w:type="gramStart"/>
      <w:r w:rsidR="00D340D6" w:rsidRPr="0016257E">
        <w:t>topic,</w:t>
      </w:r>
      <w:proofErr w:type="gramEnd"/>
      <w:r w:rsidR="00A463EE">
        <w:t xml:space="preserve"> meet all key objectives</w:t>
      </w:r>
      <w:r w:rsidR="00EF4C7D" w:rsidRPr="0016257E">
        <w:t xml:space="preserve"> as </w:t>
      </w:r>
      <w:r w:rsidR="00BC5A60" w:rsidRPr="0016257E">
        <w:t xml:space="preserve">set out </w:t>
      </w:r>
      <w:r w:rsidR="00EF4C7D" w:rsidRPr="0016257E">
        <w:t xml:space="preserve">in the </w:t>
      </w:r>
      <w:r w:rsidR="002A19CA">
        <w:t>topic text.</w:t>
      </w:r>
    </w:p>
    <w:p w:rsidR="00C55B5B" w:rsidRPr="0016257E" w:rsidRDefault="00C55B5B" w:rsidP="004568A3">
      <w:pPr>
        <w:spacing w:after="200"/>
        <w:jc w:val="both"/>
        <w:rPr>
          <w:b/>
        </w:rPr>
      </w:pPr>
      <w:r w:rsidRPr="0016257E">
        <w:rPr>
          <w:b/>
        </w:rPr>
        <w:t>1.</w:t>
      </w:r>
      <w:r w:rsidR="005668AF" w:rsidRPr="0016257E">
        <w:rPr>
          <w:b/>
        </w:rPr>
        <w:t xml:space="preserve">3 </w:t>
      </w:r>
      <w:r w:rsidR="004F6B01" w:rsidRPr="0016257E">
        <w:rPr>
          <w:b/>
        </w:rPr>
        <w:tab/>
      </w:r>
      <w:r w:rsidR="00D64048" w:rsidRPr="0016257E">
        <w:rPr>
          <w:b/>
        </w:rPr>
        <w:t>C</w:t>
      </w:r>
      <w:r w:rsidRPr="0016257E">
        <w:rPr>
          <w:b/>
        </w:rPr>
        <w:t>oncept</w:t>
      </w:r>
      <w:r w:rsidR="009221F6" w:rsidRPr="0016257E">
        <w:rPr>
          <w:b/>
        </w:rPr>
        <w:t xml:space="preserve"> and </w:t>
      </w:r>
      <w:r w:rsidR="000C622F" w:rsidRPr="0016257E">
        <w:rPr>
          <w:b/>
        </w:rPr>
        <w:t>approach</w:t>
      </w:r>
    </w:p>
    <w:p w:rsidR="000639FF" w:rsidRPr="006C77A3" w:rsidRDefault="00A96B93" w:rsidP="00883228">
      <w:pPr>
        <w:numPr>
          <w:ilvl w:val="0"/>
          <w:numId w:val="7"/>
        </w:numPr>
        <w:shd w:val="clear" w:color="auto" w:fill="FFFFFF"/>
        <w:spacing w:after="200"/>
        <w:jc w:val="both"/>
      </w:pPr>
      <w:r w:rsidRPr="0016257E">
        <w:t xml:space="preserve">Describe and explain </w:t>
      </w:r>
      <w:r w:rsidR="00C55B5B" w:rsidRPr="0016257E">
        <w:t>the over</w:t>
      </w:r>
      <w:r w:rsidR="002D422B" w:rsidRPr="0016257E">
        <w:t>all</w:t>
      </w:r>
      <w:r w:rsidR="00C55B5B" w:rsidRPr="0016257E">
        <w:t xml:space="preserve"> concept </w:t>
      </w:r>
      <w:r w:rsidR="002D422B" w:rsidRPr="0016257E">
        <w:t>underpin</w:t>
      </w:r>
      <w:r w:rsidR="00D340D6" w:rsidRPr="0016257E">
        <w:t>ning</w:t>
      </w:r>
      <w:r w:rsidR="002D422B" w:rsidRPr="0016257E">
        <w:t xml:space="preserve"> the </w:t>
      </w:r>
      <w:r w:rsidR="00D45017" w:rsidRPr="0016257E">
        <w:t>project</w:t>
      </w:r>
      <w:r w:rsidR="00C55B5B" w:rsidRPr="0016257E">
        <w:t xml:space="preserve">. </w:t>
      </w:r>
      <w:r w:rsidR="00EC13A6" w:rsidRPr="0016257E">
        <w:t xml:space="preserve">Describe </w:t>
      </w:r>
      <w:r w:rsidR="00C55B5B" w:rsidRPr="0016257E">
        <w:t xml:space="preserve">the main ideas, models or assumptions </w:t>
      </w:r>
      <w:r w:rsidR="00013752" w:rsidRPr="0016257E">
        <w:t xml:space="preserve">involved. </w:t>
      </w:r>
      <w:r w:rsidR="00E5132E" w:rsidRPr="0016257E">
        <w:t>Identify any trans-disciplinary considerations</w:t>
      </w:r>
      <w:r w:rsidR="009B135B">
        <w:t xml:space="preserve">. </w:t>
      </w:r>
      <w:r w:rsidR="00DB3157" w:rsidRPr="006C77A3">
        <w:t>Describe</w:t>
      </w:r>
      <w:r w:rsidR="0052342F" w:rsidRPr="006C77A3">
        <w:t xml:space="preserve"> </w:t>
      </w:r>
      <w:r w:rsidR="000639FF" w:rsidRPr="006C77A3">
        <w:t xml:space="preserve">the positioning of the project </w:t>
      </w:r>
      <w:proofErr w:type="spellStart"/>
      <w:r w:rsidR="000639FF" w:rsidRPr="006C77A3">
        <w:t>e.g</w:t>
      </w:r>
      <w:proofErr w:type="spellEnd"/>
      <w:r w:rsidR="000639FF" w:rsidRPr="006C77A3">
        <w:t xml:space="preserve"> the unmet medical need addressed</w:t>
      </w:r>
      <w:r w:rsidR="009B135B">
        <w:t>,</w:t>
      </w:r>
      <w:r w:rsidR="009B135B" w:rsidRPr="006C77A3">
        <w:t xml:space="preserve"> </w:t>
      </w:r>
      <w:r w:rsidR="000639FF" w:rsidRPr="006C77A3">
        <w:t>where it is situated in the medicines development cycle (from early discovery to access), the contribution to the IMI</w:t>
      </w:r>
      <w:r w:rsidR="002A19CA" w:rsidRPr="006C77A3">
        <w:t>2</w:t>
      </w:r>
      <w:r w:rsidR="000639FF" w:rsidRPr="006C77A3">
        <w:t xml:space="preserve"> objectives</w:t>
      </w:r>
      <w:r w:rsidR="009B135B">
        <w:t>;</w:t>
      </w:r>
    </w:p>
    <w:p w:rsidR="004568A3" w:rsidRPr="006C77A3" w:rsidRDefault="004568A3" w:rsidP="00883228">
      <w:pPr>
        <w:numPr>
          <w:ilvl w:val="0"/>
          <w:numId w:val="7"/>
        </w:numPr>
        <w:shd w:val="clear" w:color="auto" w:fill="FFFFFF"/>
        <w:spacing w:after="200"/>
        <w:jc w:val="both"/>
      </w:pPr>
      <w:r w:rsidRPr="006C77A3">
        <w:t xml:space="preserve">Describe any national or international research and innovation activities which will be linked with the </w:t>
      </w:r>
      <w:r w:rsidR="00D45017" w:rsidRPr="006C77A3">
        <w:t>project</w:t>
      </w:r>
      <w:r w:rsidRPr="006C77A3">
        <w:t xml:space="preserve">, especially where the outputs from these will feed into the </w:t>
      </w:r>
      <w:r w:rsidR="00D45017" w:rsidRPr="006C77A3">
        <w:t>project</w:t>
      </w:r>
      <w:r w:rsidR="003B7557" w:rsidRPr="006C77A3">
        <w:t>;</w:t>
      </w:r>
    </w:p>
    <w:p w:rsidR="00820F96" w:rsidRPr="005C6F20" w:rsidRDefault="00820F96" w:rsidP="00883228">
      <w:pPr>
        <w:numPr>
          <w:ilvl w:val="0"/>
          <w:numId w:val="7"/>
        </w:numPr>
        <w:shd w:val="clear" w:color="auto" w:fill="FFFFFF"/>
        <w:spacing w:after="200"/>
        <w:jc w:val="both"/>
      </w:pPr>
      <w:r w:rsidRPr="005C6F20">
        <w:t xml:space="preserve">Describe and explain the overall approach and methodology, distinguishing, as appropriate, activities indicated in the relevant section of the  </w:t>
      </w:r>
      <w:r w:rsidR="00B54694">
        <w:t xml:space="preserve">IMI2 JU </w:t>
      </w:r>
      <w:r w:rsidR="006A6FCD" w:rsidRPr="006A6FCD">
        <w:rPr>
          <w:bCs/>
        </w:rPr>
        <w:t>Annual Work Plan</w:t>
      </w:r>
      <w:r w:rsidRPr="005C6F20">
        <w:t xml:space="preserve">, e.g. for research, demonstration, piloting, first market replication, etc. Describe how the necessary expertise have been mobilised to achieve the objectives of </w:t>
      </w:r>
      <w:r>
        <w:t xml:space="preserve">the </w:t>
      </w:r>
      <w:r w:rsidRPr="005C6F20">
        <w:t xml:space="preserve">topic, to ensure engagement of all relevant key stakeholders and to complement the industry consortium. Where relevant, describe how sex and/or gender analysis </w:t>
      </w:r>
      <w:proofErr w:type="gramStart"/>
      <w:r w:rsidRPr="005C6F20">
        <w:t>is taken</w:t>
      </w:r>
      <w:proofErr w:type="gramEnd"/>
      <w:r w:rsidRPr="005C6F20">
        <w:t xml:space="preserve"> into account in the project’s content. When relevant elaborate on any </w:t>
      </w:r>
      <w:r w:rsidRPr="005C6F20">
        <w:rPr>
          <w:rFonts w:cs="Arial"/>
          <w:szCs w:val="20"/>
        </w:rPr>
        <w:t xml:space="preserve">ethics strategy that </w:t>
      </w:r>
      <w:proofErr w:type="gramStart"/>
      <w:r w:rsidRPr="005C6F20">
        <w:rPr>
          <w:rFonts w:cs="Arial"/>
          <w:szCs w:val="20"/>
        </w:rPr>
        <w:t>may be linked</w:t>
      </w:r>
      <w:proofErr w:type="gramEnd"/>
      <w:r w:rsidRPr="005C6F20">
        <w:rPr>
          <w:rFonts w:cs="Arial"/>
          <w:szCs w:val="20"/>
        </w:rPr>
        <w:t xml:space="preserve"> to the credibility of the proposed approach</w:t>
      </w:r>
      <w:r>
        <w:rPr>
          <w:rFonts w:cs="Arial"/>
          <w:szCs w:val="20"/>
        </w:rPr>
        <w:t>.</w:t>
      </w:r>
    </w:p>
    <w:p w:rsidR="00013752" w:rsidRPr="00466E67" w:rsidRDefault="001D5909" w:rsidP="00466E67">
      <w:pPr>
        <w:pStyle w:val="ListParagraph"/>
        <w:numPr>
          <w:ilvl w:val="0"/>
          <w:numId w:val="30"/>
        </w:numPr>
        <w:spacing w:after="200"/>
        <w:ind w:left="993" w:hanging="284"/>
        <w:jc w:val="both"/>
        <w:rPr>
          <w:bCs/>
          <w:i/>
          <w:sz w:val="22"/>
          <w:szCs w:val="22"/>
        </w:rPr>
      </w:pPr>
      <w:r w:rsidRPr="00466E67">
        <w:rPr>
          <w:bCs/>
          <w:i/>
          <w:sz w:val="22"/>
          <w:szCs w:val="22"/>
        </w:rPr>
        <w:t xml:space="preserve">Sex and gender refer to biological characteristics and social/cultural factors respectively. For </w:t>
      </w:r>
      <w:r w:rsidR="00466E67">
        <w:rPr>
          <w:bCs/>
          <w:i/>
          <w:sz w:val="22"/>
          <w:szCs w:val="22"/>
        </w:rPr>
        <w:t>g</w:t>
      </w:r>
      <w:r w:rsidR="00466E67" w:rsidRPr="00466E67">
        <w:rPr>
          <w:bCs/>
          <w:i/>
          <w:sz w:val="22"/>
          <w:szCs w:val="22"/>
        </w:rPr>
        <w:t xml:space="preserve">uidance </w:t>
      </w:r>
      <w:r w:rsidRPr="00466E67">
        <w:rPr>
          <w:bCs/>
          <w:i/>
          <w:sz w:val="22"/>
          <w:szCs w:val="22"/>
        </w:rPr>
        <w:t xml:space="preserve">on methods of sex / gender analysis and the issues to be taken into account, please refer to </w:t>
      </w:r>
      <w:hyperlink r:id="rId11" w:history="1">
        <w:r w:rsidRPr="00466E67">
          <w:rPr>
            <w:bCs/>
            <w:i/>
            <w:sz w:val="22"/>
            <w:szCs w:val="22"/>
          </w:rPr>
          <w:t>http://ec.europa.eu/research/science-society/gendered-innovations/index_en.cfm</w:t>
        </w:r>
      </w:hyperlink>
    </w:p>
    <w:p w:rsidR="003F3C47" w:rsidRPr="0016257E" w:rsidRDefault="00DC5B11" w:rsidP="004568A3">
      <w:pPr>
        <w:spacing w:after="200"/>
        <w:jc w:val="both"/>
        <w:rPr>
          <w:b/>
        </w:rPr>
      </w:pPr>
      <w:r w:rsidRPr="0016257E">
        <w:rPr>
          <w:b/>
        </w:rPr>
        <w:t>1.</w:t>
      </w:r>
      <w:r w:rsidR="005668AF" w:rsidRPr="0016257E">
        <w:rPr>
          <w:b/>
        </w:rPr>
        <w:t>4</w:t>
      </w:r>
      <w:r w:rsidRPr="0016257E">
        <w:rPr>
          <w:b/>
        </w:rPr>
        <w:tab/>
      </w:r>
      <w:r w:rsidR="003F3C47" w:rsidRPr="0016257E">
        <w:rPr>
          <w:b/>
        </w:rPr>
        <w:t>Ambition</w:t>
      </w:r>
    </w:p>
    <w:p w:rsidR="00DC5B11" w:rsidRPr="0016257E" w:rsidRDefault="0049510C" w:rsidP="00883228">
      <w:pPr>
        <w:numPr>
          <w:ilvl w:val="0"/>
          <w:numId w:val="8"/>
        </w:numPr>
        <w:spacing w:after="200"/>
        <w:ind w:left="1080"/>
        <w:jc w:val="both"/>
      </w:pPr>
      <w:r w:rsidRPr="0016257E">
        <w:t>Describe the advance your proposal would provide</w:t>
      </w:r>
      <w:r w:rsidR="003F3C47" w:rsidRPr="0016257E">
        <w:t xml:space="preserve"> </w:t>
      </w:r>
      <w:r w:rsidR="002A3CC6" w:rsidRPr="0016257E">
        <w:t xml:space="preserve">beyond </w:t>
      </w:r>
      <w:r w:rsidR="00EC13A6" w:rsidRPr="0016257E">
        <w:t>the</w:t>
      </w:r>
      <w:r w:rsidR="00DC5B11" w:rsidRPr="0016257E">
        <w:t xml:space="preserve"> state-of-the-art</w:t>
      </w:r>
      <w:r w:rsidRPr="0016257E">
        <w:t>, and the extent the proposed work is ambitious</w:t>
      </w:r>
      <w:r w:rsidR="009F6941" w:rsidRPr="0016257E">
        <w:t xml:space="preserve">. </w:t>
      </w:r>
      <w:r w:rsidR="002A3CC6" w:rsidRPr="0016257E">
        <w:t xml:space="preserve">Your answer could </w:t>
      </w:r>
      <w:r w:rsidR="00B02A26" w:rsidRPr="0016257E">
        <w:t>refer to</w:t>
      </w:r>
      <w:r w:rsidR="00DE5BC8" w:rsidRPr="0016257E">
        <w:t xml:space="preserve"> </w:t>
      </w:r>
      <w:r w:rsidR="009F6941" w:rsidRPr="0016257E">
        <w:t xml:space="preserve">the </w:t>
      </w:r>
      <w:proofErr w:type="gramStart"/>
      <w:r w:rsidR="003F3C47" w:rsidRPr="0016257E">
        <w:t>ground-breaking</w:t>
      </w:r>
      <w:proofErr w:type="gramEnd"/>
      <w:r w:rsidR="003F3C47" w:rsidRPr="0016257E">
        <w:t xml:space="preserve"> nature of the objectives, </w:t>
      </w:r>
      <w:r w:rsidR="009F6941" w:rsidRPr="0016257E">
        <w:t xml:space="preserve">concepts involved, issues </w:t>
      </w:r>
      <w:r w:rsidR="0047441F" w:rsidRPr="0016257E">
        <w:t>and problems to be a</w:t>
      </w:r>
      <w:r w:rsidR="009F6941" w:rsidRPr="0016257E">
        <w:t xml:space="preserve">ddressed, </w:t>
      </w:r>
      <w:r w:rsidR="002A3CC6" w:rsidRPr="0016257E">
        <w:t xml:space="preserve">and </w:t>
      </w:r>
      <w:r w:rsidR="009F6941" w:rsidRPr="0016257E">
        <w:t xml:space="preserve">approaches and methods </w:t>
      </w:r>
      <w:r w:rsidR="0047441F" w:rsidRPr="0016257E">
        <w:t xml:space="preserve">to be </w:t>
      </w:r>
      <w:r w:rsidR="009F6941" w:rsidRPr="0016257E">
        <w:t>used</w:t>
      </w:r>
      <w:r w:rsidR="004D4326">
        <w:t>.</w:t>
      </w:r>
      <w:r w:rsidR="005A0260" w:rsidRPr="001E6AA5">
        <w:t xml:space="preserve"> </w:t>
      </w:r>
    </w:p>
    <w:p w:rsidR="000D21BB" w:rsidRDefault="00790E56" w:rsidP="00883228">
      <w:pPr>
        <w:numPr>
          <w:ilvl w:val="0"/>
          <w:numId w:val="8"/>
        </w:numPr>
        <w:spacing w:after="200"/>
        <w:ind w:left="1080"/>
        <w:jc w:val="both"/>
      </w:pPr>
      <w:r w:rsidRPr="0016257E">
        <w:t>Describe the</w:t>
      </w:r>
      <w:r w:rsidR="003F3C47" w:rsidRPr="0016257E">
        <w:t xml:space="preserve"> innovation </w:t>
      </w:r>
      <w:proofErr w:type="gramStart"/>
      <w:r w:rsidR="003F3C47" w:rsidRPr="0016257E">
        <w:t>potential</w:t>
      </w:r>
      <w:r w:rsidR="00EB414E" w:rsidRPr="0016257E">
        <w:t xml:space="preserve"> which the proposal represents</w:t>
      </w:r>
      <w:proofErr w:type="gramEnd"/>
      <w:r w:rsidR="004D4326" w:rsidRPr="004D4326">
        <w:rPr>
          <w:rFonts w:ascii="Verdana" w:hAnsi="Verdana"/>
        </w:rPr>
        <w:t xml:space="preserve"> </w:t>
      </w:r>
      <w:r w:rsidR="004D4326" w:rsidRPr="004D4326">
        <w:t>on how this could translate to</w:t>
      </w:r>
      <w:r w:rsidR="002A19CA">
        <w:t xml:space="preserve"> the</w:t>
      </w:r>
      <w:r w:rsidR="004D4326" w:rsidRPr="004D4326">
        <w:t xml:space="preserve"> advantage </w:t>
      </w:r>
      <w:r w:rsidR="002A19CA">
        <w:t>of</w:t>
      </w:r>
      <w:r w:rsidR="004D4326" w:rsidRPr="004D4326">
        <w:t xml:space="preserve"> patients</w:t>
      </w:r>
      <w:r w:rsidR="003F3C47" w:rsidRPr="0016257E">
        <w:t xml:space="preserve">. Where relevant, refer to </w:t>
      </w:r>
      <w:r w:rsidR="0065134C" w:rsidRPr="0016257E">
        <w:t xml:space="preserve">products and services already available on the </w:t>
      </w:r>
      <w:r w:rsidR="003F3C47" w:rsidRPr="0016257E">
        <w:t>market</w:t>
      </w:r>
      <w:r w:rsidR="009221F6" w:rsidRPr="0016257E">
        <w:t>.</w:t>
      </w:r>
      <w:r w:rsidRPr="0016257E">
        <w:t xml:space="preserve"> </w:t>
      </w:r>
      <w:r w:rsidR="008266AC" w:rsidRPr="0016257E">
        <w:t>P</w:t>
      </w:r>
      <w:r w:rsidR="00DE5BC8" w:rsidRPr="0016257E">
        <w:t xml:space="preserve">lease </w:t>
      </w:r>
      <w:r w:rsidR="00D61534" w:rsidRPr="0016257E">
        <w:t>refer to the results o</w:t>
      </w:r>
      <w:r w:rsidR="000D21BB">
        <w:t>f any patent search carried out.</w:t>
      </w:r>
    </w:p>
    <w:p w:rsidR="0019519E" w:rsidRPr="0016257E" w:rsidRDefault="000D21BB" w:rsidP="00C822F3">
      <w:pPr>
        <w:pBdr>
          <w:top w:val="single" w:sz="4" w:space="1" w:color="auto"/>
          <w:left w:val="single" w:sz="4" w:space="4" w:color="auto"/>
          <w:bottom w:val="single" w:sz="4" w:space="1" w:color="auto"/>
          <w:right w:val="single" w:sz="4" w:space="4" w:color="auto"/>
        </w:pBdr>
        <w:shd w:val="clear" w:color="auto" w:fill="FFFFFF"/>
        <w:spacing w:after="200"/>
        <w:jc w:val="both"/>
        <w:rPr>
          <w:b/>
        </w:rPr>
      </w:pPr>
      <w:r>
        <w:br w:type="page"/>
      </w:r>
      <w:r w:rsidR="00034D17" w:rsidRPr="0016257E">
        <w:rPr>
          <w:b/>
          <w:bCs/>
        </w:rPr>
        <w:t>2.</w:t>
      </w:r>
      <w:r w:rsidR="00034D17" w:rsidRPr="0016257E">
        <w:rPr>
          <w:b/>
          <w:bCs/>
        </w:rPr>
        <w:tab/>
        <w:t>I</w:t>
      </w:r>
      <w:r w:rsidR="00167757">
        <w:rPr>
          <w:b/>
          <w:bCs/>
        </w:rPr>
        <w:t>MPACT</w:t>
      </w:r>
    </w:p>
    <w:p w:rsidR="00D45017" w:rsidRPr="0016257E" w:rsidRDefault="00034D17" w:rsidP="00D45017">
      <w:pPr>
        <w:spacing w:after="200"/>
        <w:ind w:left="709" w:hanging="709"/>
        <w:jc w:val="both"/>
        <w:rPr>
          <w:b/>
        </w:rPr>
      </w:pPr>
      <w:r w:rsidRPr="0016257E">
        <w:rPr>
          <w:b/>
        </w:rPr>
        <w:t>2.1</w:t>
      </w:r>
      <w:r w:rsidRPr="0016257E">
        <w:rPr>
          <w:b/>
        </w:rPr>
        <w:tab/>
      </w:r>
      <w:r w:rsidR="00D64048" w:rsidRPr="0016257E">
        <w:rPr>
          <w:b/>
        </w:rPr>
        <w:t>E</w:t>
      </w:r>
      <w:r w:rsidRPr="0016257E">
        <w:rPr>
          <w:b/>
        </w:rPr>
        <w:t xml:space="preserve">xpected impacts </w:t>
      </w:r>
    </w:p>
    <w:p w:rsidR="00D45017" w:rsidRPr="00466E67" w:rsidRDefault="00413680" w:rsidP="00466E67">
      <w:pPr>
        <w:spacing w:after="200"/>
        <w:ind w:left="993" w:hanging="273"/>
        <w:jc w:val="both"/>
        <w:rPr>
          <w:bCs/>
          <w:i/>
          <w:sz w:val="22"/>
          <w:szCs w:val="22"/>
        </w:rPr>
      </w:pPr>
      <w:r w:rsidRPr="00466E67">
        <w:rPr>
          <w:bCs/>
          <w:i/>
          <w:noProof/>
          <w:sz w:val="22"/>
          <w:szCs w:val="22"/>
        </w:rPr>
        <w:drawing>
          <wp:inline distT="0" distB="0" distL="0" distR="0" wp14:anchorId="35CAB6EA" wp14:editId="3CD7FB96">
            <wp:extent cx="139065" cy="1390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00D45017" w:rsidRPr="00466E67">
        <w:rPr>
          <w:bCs/>
          <w:i/>
          <w:sz w:val="22"/>
          <w:szCs w:val="22"/>
        </w:rPr>
        <w:t xml:space="preserve"> Please be specific, and provide only information that applies to the proposal and its objectives. Wherever possible, use quantified indicators and targets.</w:t>
      </w:r>
    </w:p>
    <w:p w:rsidR="00D328BF" w:rsidRPr="0016257E" w:rsidRDefault="001E73D9" w:rsidP="00883228">
      <w:pPr>
        <w:numPr>
          <w:ilvl w:val="0"/>
          <w:numId w:val="8"/>
        </w:numPr>
        <w:spacing w:after="200"/>
        <w:ind w:left="1080"/>
        <w:jc w:val="both"/>
      </w:pPr>
      <w:r w:rsidRPr="0016257E">
        <w:t xml:space="preserve">Describe how </w:t>
      </w:r>
      <w:r w:rsidR="002A3CC6" w:rsidRPr="0016257E">
        <w:t xml:space="preserve">your </w:t>
      </w:r>
      <w:r w:rsidR="00D45017" w:rsidRPr="0016257E">
        <w:t>project</w:t>
      </w:r>
      <w:r w:rsidR="00F6378A" w:rsidRPr="0016257E">
        <w:t xml:space="preserve"> </w:t>
      </w:r>
      <w:r w:rsidRPr="0016257E">
        <w:t>will</w:t>
      </w:r>
      <w:r w:rsidR="00B02A26" w:rsidRPr="0016257E">
        <w:t xml:space="preserve"> contribute to</w:t>
      </w:r>
      <w:r w:rsidR="002A3CC6" w:rsidRPr="0016257E">
        <w:t>:</w:t>
      </w:r>
    </w:p>
    <w:p w:rsidR="00820F96" w:rsidRPr="005C6F20" w:rsidRDefault="00820F96" w:rsidP="00434F2C">
      <w:pPr>
        <w:numPr>
          <w:ilvl w:val="0"/>
          <w:numId w:val="25"/>
        </w:numPr>
        <w:spacing w:after="200"/>
        <w:ind w:left="1418" w:hanging="283"/>
        <w:jc w:val="both"/>
      </w:pPr>
      <w:r w:rsidRPr="005C6F20">
        <w:t>the expected impacts of the proposed approach as indicated in the Call text</w:t>
      </w:r>
      <w:r w:rsidR="00EC6C84">
        <w:t xml:space="preserve"> and in relation to the problem statement and objectives</w:t>
      </w:r>
      <w:r w:rsidRPr="005C6F20">
        <w:t xml:space="preserve">; if relevant describe the expected impact to advance regulatory, clinical and healthcare practice; </w:t>
      </w:r>
    </w:p>
    <w:p w:rsidR="00820F96" w:rsidRPr="005C6F20" w:rsidRDefault="00820F96" w:rsidP="00883228">
      <w:pPr>
        <w:numPr>
          <w:ilvl w:val="0"/>
          <w:numId w:val="25"/>
        </w:numPr>
        <w:spacing w:after="200"/>
        <w:ind w:left="1418" w:hanging="283"/>
        <w:jc w:val="both"/>
      </w:pPr>
      <w:proofErr w:type="gramStart"/>
      <w:r w:rsidRPr="005C6F20">
        <w:t>achieving</w:t>
      </w:r>
      <w:proofErr w:type="gramEnd"/>
      <w:r w:rsidRPr="005C6F20">
        <w:t xml:space="preserve"> a greater impact with respect to research and innovation by combining Horizon 2020 and private sector funds in a public-private partnership.</w:t>
      </w:r>
    </w:p>
    <w:p w:rsidR="00820F96" w:rsidRPr="005C6F20" w:rsidRDefault="00820F96" w:rsidP="00434F2C">
      <w:pPr>
        <w:numPr>
          <w:ilvl w:val="0"/>
          <w:numId w:val="25"/>
        </w:numPr>
        <w:spacing w:after="200"/>
        <w:ind w:left="1418" w:hanging="283"/>
        <w:jc w:val="both"/>
      </w:pPr>
      <w:r w:rsidRPr="005C6F20">
        <w:t>strengthening the competitiveness and industrial leadership or addressing specific societal challenges;</w:t>
      </w:r>
    </w:p>
    <w:p w:rsidR="00820F96" w:rsidRPr="005C6F20" w:rsidRDefault="00820F96" w:rsidP="00434F2C">
      <w:pPr>
        <w:numPr>
          <w:ilvl w:val="0"/>
          <w:numId w:val="25"/>
        </w:numPr>
        <w:spacing w:after="200"/>
        <w:ind w:left="1418" w:hanging="283"/>
        <w:jc w:val="both"/>
      </w:pPr>
      <w:r w:rsidRPr="005C6F20">
        <w:t>improving European citizens' health and wellbeing and contribute to the IMI2 objectives;</w:t>
      </w:r>
    </w:p>
    <w:p w:rsidR="00820F96" w:rsidRPr="005C6F20" w:rsidRDefault="00820F96" w:rsidP="00434F2C">
      <w:pPr>
        <w:numPr>
          <w:ilvl w:val="0"/>
          <w:numId w:val="25"/>
        </w:numPr>
        <w:spacing w:after="200"/>
        <w:ind w:left="1418" w:hanging="283"/>
        <w:jc w:val="both"/>
      </w:pPr>
      <w:proofErr w:type="gramStart"/>
      <w:r w:rsidRPr="005C6F20">
        <w:t>any</w:t>
      </w:r>
      <w:proofErr w:type="gramEnd"/>
      <w:r w:rsidRPr="005C6F20">
        <w:t xml:space="preserve"> other environmental and socially important impacts (if not already covered above).</w:t>
      </w:r>
    </w:p>
    <w:p w:rsidR="004573A3" w:rsidRPr="0016257E" w:rsidRDefault="009F6941" w:rsidP="00883228">
      <w:pPr>
        <w:numPr>
          <w:ilvl w:val="0"/>
          <w:numId w:val="8"/>
        </w:numPr>
        <w:spacing w:after="200"/>
        <w:ind w:left="1080"/>
        <w:jc w:val="both"/>
      </w:pPr>
      <w:r w:rsidRPr="0016257E">
        <w:t xml:space="preserve">Describe any </w:t>
      </w:r>
      <w:r w:rsidR="00546E57" w:rsidRPr="0016257E">
        <w:t xml:space="preserve">barriers/obstacles, </w:t>
      </w:r>
      <w:r w:rsidR="00172CAE" w:rsidRPr="0016257E">
        <w:t xml:space="preserve">and </w:t>
      </w:r>
      <w:r w:rsidR="002A70CF" w:rsidRPr="0016257E">
        <w:t xml:space="preserve">any </w:t>
      </w:r>
      <w:r w:rsidR="00172CAE" w:rsidRPr="0016257E">
        <w:t>framework conditions (such as regulation and standards)</w:t>
      </w:r>
      <w:r w:rsidR="00D30B77" w:rsidRPr="0016257E">
        <w:t>,</w:t>
      </w:r>
      <w:r w:rsidR="00886438" w:rsidRPr="0016257E">
        <w:t xml:space="preserve"> </w:t>
      </w:r>
      <w:r w:rsidRPr="0016257E">
        <w:t xml:space="preserve">that may determine whether </w:t>
      </w:r>
      <w:r w:rsidR="008E2A72" w:rsidRPr="0016257E">
        <w:t xml:space="preserve">and to what extent </w:t>
      </w:r>
      <w:r w:rsidRPr="0016257E">
        <w:t xml:space="preserve">the </w:t>
      </w:r>
      <w:r w:rsidR="00B02A26" w:rsidRPr="0016257E">
        <w:t>expected</w:t>
      </w:r>
      <w:r w:rsidR="00C95520" w:rsidRPr="0016257E">
        <w:t xml:space="preserve"> </w:t>
      </w:r>
      <w:r w:rsidRPr="0016257E">
        <w:t>impacts will be achieved</w:t>
      </w:r>
      <w:r w:rsidR="00AF79C0">
        <w:t xml:space="preserve">. </w:t>
      </w:r>
      <w:r w:rsidR="00B02A26" w:rsidRPr="0016257E">
        <w:t>(</w:t>
      </w:r>
      <w:r w:rsidR="00172CAE" w:rsidRPr="0016257E">
        <w:t xml:space="preserve">This should not include </w:t>
      </w:r>
      <w:r w:rsidR="00353711" w:rsidRPr="0016257E">
        <w:t xml:space="preserve">any </w:t>
      </w:r>
      <w:r w:rsidR="00172CAE" w:rsidRPr="0016257E">
        <w:t>risk factors concerning implementation</w:t>
      </w:r>
      <w:r w:rsidR="00353711" w:rsidRPr="0016257E">
        <w:t xml:space="preserve">, as covered in </w:t>
      </w:r>
      <w:r w:rsidR="00172CAE" w:rsidRPr="0016257E">
        <w:t>section 3</w:t>
      </w:r>
      <w:r w:rsidR="006B304B" w:rsidRPr="0016257E">
        <w:t>.2</w:t>
      </w:r>
      <w:r w:rsidR="00AF79C0">
        <w:t>.</w:t>
      </w:r>
      <w:r w:rsidR="00B02A26" w:rsidRPr="0016257E">
        <w:t>)</w:t>
      </w:r>
      <w:r w:rsidR="00172CAE" w:rsidRPr="0016257E">
        <w:t xml:space="preserve"> </w:t>
      </w:r>
    </w:p>
    <w:p w:rsidR="004573A3" w:rsidRPr="0016257E" w:rsidRDefault="009E724F" w:rsidP="004568A3">
      <w:pPr>
        <w:spacing w:after="200"/>
        <w:ind w:left="709" w:hanging="709"/>
        <w:jc w:val="both"/>
        <w:rPr>
          <w:b/>
        </w:rPr>
      </w:pPr>
      <w:r w:rsidRPr="0016257E">
        <w:rPr>
          <w:b/>
        </w:rPr>
        <w:t>2.2</w:t>
      </w:r>
      <w:r w:rsidRPr="0016257E">
        <w:rPr>
          <w:b/>
        </w:rPr>
        <w:tab/>
      </w:r>
      <w:r w:rsidR="004573A3" w:rsidRPr="0016257E">
        <w:rPr>
          <w:b/>
        </w:rPr>
        <w:t>Measures to maximise impact</w:t>
      </w:r>
    </w:p>
    <w:p w:rsidR="00737AED" w:rsidRPr="0016257E" w:rsidRDefault="0019619F" w:rsidP="004568A3">
      <w:pPr>
        <w:spacing w:after="200"/>
        <w:ind w:left="720"/>
        <w:jc w:val="both"/>
        <w:rPr>
          <w:b/>
        </w:rPr>
      </w:pPr>
      <w:r w:rsidRPr="0016257E">
        <w:rPr>
          <w:b/>
        </w:rPr>
        <w:t>a</w:t>
      </w:r>
      <w:r w:rsidR="00F125D8" w:rsidRPr="0016257E">
        <w:rPr>
          <w:b/>
        </w:rPr>
        <w:t>)</w:t>
      </w:r>
      <w:r w:rsidR="00F125D8" w:rsidRPr="0016257E">
        <w:t xml:space="preserve"> </w:t>
      </w:r>
      <w:r w:rsidR="00F125D8" w:rsidRPr="0016257E">
        <w:rPr>
          <w:b/>
        </w:rPr>
        <w:t>D</w:t>
      </w:r>
      <w:r w:rsidR="008B19AC" w:rsidRPr="0016257E">
        <w:rPr>
          <w:b/>
        </w:rPr>
        <w:t>isseminati</w:t>
      </w:r>
      <w:r w:rsidRPr="0016257E">
        <w:rPr>
          <w:b/>
        </w:rPr>
        <w:t xml:space="preserve">on and exploitation of </w:t>
      </w:r>
      <w:r w:rsidR="00F125D8" w:rsidRPr="0016257E">
        <w:rPr>
          <w:b/>
        </w:rPr>
        <w:t xml:space="preserve">results </w:t>
      </w:r>
    </w:p>
    <w:p w:rsidR="0097606E" w:rsidRPr="0016257E" w:rsidRDefault="00237444" w:rsidP="00883228">
      <w:pPr>
        <w:numPr>
          <w:ilvl w:val="0"/>
          <w:numId w:val="9"/>
        </w:numPr>
        <w:spacing w:after="200"/>
        <w:ind w:left="1418"/>
        <w:jc w:val="both"/>
      </w:pPr>
      <w:r>
        <w:t xml:space="preserve">When stated in the </w:t>
      </w:r>
      <w:r w:rsidR="00B54694">
        <w:t xml:space="preserve">IMI2 JU </w:t>
      </w:r>
      <w:r w:rsidR="006A6FCD" w:rsidRPr="00B54694">
        <w:rPr>
          <w:bCs/>
        </w:rPr>
        <w:t>Annual Work Plan</w:t>
      </w:r>
      <w:r>
        <w:t>, p</w:t>
      </w:r>
      <w:r w:rsidR="00920FAD" w:rsidRPr="0016257E">
        <w:t xml:space="preserve">rovide </w:t>
      </w:r>
      <w:r w:rsidR="008E4A66" w:rsidRPr="0016257E">
        <w:t xml:space="preserve">a </w:t>
      </w:r>
      <w:r w:rsidR="00920FAD" w:rsidRPr="0016257E">
        <w:t xml:space="preserve">draft </w:t>
      </w:r>
      <w:r w:rsidR="00A10ED5" w:rsidRPr="0016257E">
        <w:t>‘</w:t>
      </w:r>
      <w:r w:rsidR="008E4A66" w:rsidRPr="0016257E">
        <w:t>plan</w:t>
      </w:r>
      <w:r w:rsidR="00920FAD" w:rsidRPr="0016257E">
        <w:t xml:space="preserve"> </w:t>
      </w:r>
      <w:r w:rsidR="008E4A66" w:rsidRPr="0016257E">
        <w:t xml:space="preserve">for </w:t>
      </w:r>
      <w:r w:rsidR="00A10ED5" w:rsidRPr="0016257E">
        <w:t xml:space="preserve">the </w:t>
      </w:r>
      <w:r w:rsidR="004573A3" w:rsidRPr="0016257E">
        <w:t>disseminat</w:t>
      </w:r>
      <w:r w:rsidR="00A10ED5" w:rsidRPr="0016257E">
        <w:t>ion</w:t>
      </w:r>
      <w:r w:rsidR="004573A3" w:rsidRPr="0016257E">
        <w:t xml:space="preserve"> </w:t>
      </w:r>
      <w:r w:rsidR="00920FAD" w:rsidRPr="0016257E">
        <w:t>and exploit</w:t>
      </w:r>
      <w:r w:rsidR="00A10ED5" w:rsidRPr="0016257E">
        <w:t>ation</w:t>
      </w:r>
      <w:r w:rsidR="00920FAD" w:rsidRPr="0016257E">
        <w:t xml:space="preserve"> </w:t>
      </w:r>
      <w:r w:rsidR="00A10ED5" w:rsidRPr="0016257E">
        <w:t xml:space="preserve">of </w:t>
      </w:r>
      <w:r w:rsidR="004573A3" w:rsidRPr="0016257E">
        <w:t xml:space="preserve">the </w:t>
      </w:r>
      <w:r w:rsidR="00D45017" w:rsidRPr="0016257E">
        <w:t>project</w:t>
      </w:r>
      <w:r w:rsidR="00F6378A" w:rsidRPr="0016257E">
        <w:t xml:space="preserve">'s </w:t>
      </w:r>
      <w:r w:rsidR="004573A3" w:rsidRPr="0016257E">
        <w:t>results</w:t>
      </w:r>
      <w:r w:rsidR="00A10ED5" w:rsidRPr="0016257E">
        <w:t>’</w:t>
      </w:r>
      <w:r w:rsidR="00920FAD" w:rsidRPr="0016257E">
        <w:t>.</w:t>
      </w:r>
      <w:r w:rsidR="00E04267" w:rsidRPr="0016257E">
        <w:t xml:space="preserve">  </w:t>
      </w:r>
    </w:p>
    <w:p w:rsidR="00790E56" w:rsidRPr="0016257E" w:rsidRDefault="00413680" w:rsidP="004F5DF4">
      <w:pPr>
        <w:spacing w:after="200"/>
        <w:ind w:left="1843" w:hanging="283"/>
        <w:jc w:val="both"/>
        <w:rPr>
          <w:i/>
          <w:color w:val="000000"/>
          <w:sz w:val="22"/>
          <w:szCs w:val="22"/>
        </w:rPr>
      </w:pPr>
      <w:r>
        <w:rPr>
          <w:noProof/>
          <w:sz w:val="22"/>
          <w:szCs w:val="22"/>
        </w:rPr>
        <w:drawing>
          <wp:inline distT="0" distB="0" distL="0" distR="0" wp14:anchorId="41BEA031" wp14:editId="49145C6E">
            <wp:extent cx="139065" cy="1390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004568A3" w:rsidRPr="0016257E">
        <w:rPr>
          <w:noProof/>
          <w:sz w:val="22"/>
          <w:szCs w:val="22"/>
        </w:rPr>
        <w:t xml:space="preserve"> </w:t>
      </w:r>
      <w:r w:rsidR="009221F6" w:rsidRPr="0016257E">
        <w:rPr>
          <w:i/>
          <w:color w:val="000000"/>
          <w:sz w:val="22"/>
          <w:szCs w:val="22"/>
        </w:rPr>
        <w:t xml:space="preserve">Dissemination and exploitation measures should address the full range of potential users and uses including research, commercial, </w:t>
      </w:r>
      <w:proofErr w:type="gramStart"/>
      <w:r w:rsidR="009221F6" w:rsidRPr="0016257E">
        <w:rPr>
          <w:i/>
          <w:color w:val="000000"/>
          <w:sz w:val="22"/>
          <w:szCs w:val="22"/>
        </w:rPr>
        <w:t>investment</w:t>
      </w:r>
      <w:proofErr w:type="gramEnd"/>
      <w:r w:rsidR="009221F6" w:rsidRPr="0016257E">
        <w:rPr>
          <w:i/>
          <w:color w:val="000000"/>
          <w:sz w:val="22"/>
          <w:szCs w:val="22"/>
        </w:rPr>
        <w:t>, social, environmental, policy making, setting standards, skills and educational training.</w:t>
      </w:r>
      <w:r w:rsidR="00790E56" w:rsidRPr="0016257E">
        <w:rPr>
          <w:i/>
          <w:color w:val="000000"/>
          <w:sz w:val="22"/>
          <w:szCs w:val="22"/>
        </w:rPr>
        <w:t xml:space="preserve"> </w:t>
      </w:r>
    </w:p>
    <w:p w:rsidR="00E04267" w:rsidRPr="0016257E" w:rsidRDefault="00413680" w:rsidP="004F5DF4">
      <w:pPr>
        <w:spacing w:after="200"/>
        <w:ind w:left="1843" w:hanging="283"/>
        <w:jc w:val="both"/>
      </w:pPr>
      <w:r>
        <w:rPr>
          <w:noProof/>
          <w:sz w:val="22"/>
          <w:szCs w:val="22"/>
        </w:rPr>
        <w:drawing>
          <wp:inline distT="0" distB="0" distL="0" distR="0" wp14:anchorId="2D2ABFA1" wp14:editId="5C064AE5">
            <wp:extent cx="139065" cy="1390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004568A3" w:rsidRPr="0016257E">
        <w:rPr>
          <w:noProof/>
          <w:sz w:val="22"/>
          <w:szCs w:val="22"/>
        </w:rPr>
        <w:t xml:space="preserve"> </w:t>
      </w:r>
      <w:r w:rsidR="00790E56" w:rsidRPr="0016257E">
        <w:rPr>
          <w:i/>
          <w:color w:val="000000"/>
          <w:sz w:val="22"/>
          <w:szCs w:val="22"/>
        </w:rPr>
        <w:t xml:space="preserve">The approach to innovation should be as comprehensive as possible, and </w:t>
      </w:r>
      <w:proofErr w:type="gramStart"/>
      <w:r w:rsidR="00790E56" w:rsidRPr="0016257E">
        <w:rPr>
          <w:i/>
          <w:color w:val="000000"/>
          <w:sz w:val="22"/>
          <w:szCs w:val="22"/>
        </w:rPr>
        <w:t>must be tailored</w:t>
      </w:r>
      <w:proofErr w:type="gramEnd"/>
      <w:r w:rsidR="00790E56" w:rsidRPr="0016257E">
        <w:rPr>
          <w:i/>
          <w:color w:val="000000"/>
          <w:sz w:val="22"/>
          <w:szCs w:val="22"/>
        </w:rPr>
        <w:t xml:space="preserve"> to the specific technical, market and organisational issues to be addressed. </w:t>
      </w:r>
      <w:r w:rsidR="009221F6" w:rsidRPr="0016257E">
        <w:rPr>
          <w:i/>
          <w:color w:val="000000"/>
          <w:sz w:val="22"/>
          <w:szCs w:val="22"/>
        </w:rPr>
        <w:t xml:space="preserve"> </w:t>
      </w:r>
      <w:r w:rsidR="007270C7" w:rsidRPr="0016257E">
        <w:t>E</w:t>
      </w:r>
      <w:r w:rsidR="00E04267" w:rsidRPr="0016257E">
        <w:t>xpla</w:t>
      </w:r>
      <w:r w:rsidR="007270C7" w:rsidRPr="0016257E">
        <w:t>in</w:t>
      </w:r>
      <w:r w:rsidR="00E04267" w:rsidRPr="0016257E">
        <w:t xml:space="preserve"> how the proposed measures will help to achieve the </w:t>
      </w:r>
      <w:r w:rsidR="00E96952" w:rsidRPr="0016257E">
        <w:t>expected</w:t>
      </w:r>
      <w:r w:rsidR="00E04267" w:rsidRPr="0016257E">
        <w:t xml:space="preserve"> impact of the </w:t>
      </w:r>
      <w:r w:rsidR="00D45017" w:rsidRPr="0016257E">
        <w:t>project</w:t>
      </w:r>
      <w:r w:rsidR="007270C7" w:rsidRPr="0016257E">
        <w:t>. Include a business plan where relevant.</w:t>
      </w:r>
    </w:p>
    <w:p w:rsidR="00CC5ED4" w:rsidRPr="0016257E" w:rsidRDefault="00B31D77" w:rsidP="00883228">
      <w:pPr>
        <w:numPr>
          <w:ilvl w:val="0"/>
          <w:numId w:val="9"/>
        </w:numPr>
        <w:spacing w:after="200"/>
        <w:ind w:left="1440"/>
        <w:jc w:val="both"/>
      </w:pPr>
      <w:r w:rsidRPr="0016257E">
        <w:t xml:space="preserve">Where relevant, include information on how the participants will manage the research data generated and/or collected during the </w:t>
      </w:r>
      <w:r w:rsidR="00D45017" w:rsidRPr="0016257E">
        <w:t>project</w:t>
      </w:r>
      <w:r w:rsidRPr="0016257E">
        <w:t xml:space="preserve">, </w:t>
      </w:r>
      <w:r w:rsidR="00CC5ED4" w:rsidRPr="0016257E">
        <w:t>in particular addressing the following issues:</w:t>
      </w:r>
    </w:p>
    <w:p w:rsidR="003B4065" w:rsidRPr="003B4065" w:rsidRDefault="00CC5ED4" w:rsidP="00883228">
      <w:pPr>
        <w:numPr>
          <w:ilvl w:val="0"/>
          <w:numId w:val="22"/>
        </w:numPr>
        <w:spacing w:after="200"/>
        <w:jc w:val="both"/>
        <w:rPr>
          <w:rFonts w:ascii="Calibri" w:hAnsi="Calibri"/>
          <w:i/>
          <w:sz w:val="20"/>
          <w:szCs w:val="20"/>
        </w:rPr>
      </w:pPr>
      <w:r w:rsidRPr="0016257E">
        <w:t xml:space="preserve">What types of data will the </w:t>
      </w:r>
      <w:r w:rsidR="00D45017" w:rsidRPr="0016257E">
        <w:t>project</w:t>
      </w:r>
      <w:r w:rsidRPr="0016257E">
        <w:t xml:space="preserve"> generate/collect?</w:t>
      </w:r>
    </w:p>
    <w:p w:rsidR="00CC5ED4" w:rsidRPr="00FA5472" w:rsidRDefault="00CC5ED4" w:rsidP="00883228">
      <w:pPr>
        <w:numPr>
          <w:ilvl w:val="0"/>
          <w:numId w:val="22"/>
        </w:numPr>
        <w:spacing w:after="200"/>
        <w:jc w:val="both"/>
        <w:rPr>
          <w:rFonts w:ascii="Calibri" w:hAnsi="Calibri"/>
          <w:i/>
          <w:sz w:val="20"/>
          <w:szCs w:val="20"/>
        </w:rPr>
      </w:pPr>
      <w:r w:rsidRPr="0016257E">
        <w:t xml:space="preserve">What standards </w:t>
      </w:r>
      <w:proofErr w:type="gramStart"/>
      <w:r w:rsidRPr="0016257E">
        <w:t>will be used</w:t>
      </w:r>
      <w:proofErr w:type="gramEnd"/>
      <w:r w:rsidRPr="0016257E">
        <w:t>?</w:t>
      </w:r>
      <w:r w:rsidR="00FA5472">
        <w:t xml:space="preserve"> </w:t>
      </w:r>
    </w:p>
    <w:p w:rsidR="00CC5ED4" w:rsidRPr="0016257E" w:rsidRDefault="00CC5ED4" w:rsidP="00883228">
      <w:pPr>
        <w:numPr>
          <w:ilvl w:val="0"/>
          <w:numId w:val="22"/>
        </w:numPr>
        <w:spacing w:after="200"/>
        <w:jc w:val="both"/>
      </w:pPr>
      <w:r w:rsidRPr="0016257E">
        <w:t xml:space="preserve">How will this data </w:t>
      </w:r>
      <w:proofErr w:type="gramStart"/>
      <w:r w:rsidRPr="0016257E">
        <w:t>be exploited and/or shared/made accessible for verification and re-use</w:t>
      </w:r>
      <w:proofErr w:type="gramEnd"/>
      <w:r w:rsidRPr="0016257E">
        <w:t xml:space="preserve">? If data </w:t>
      </w:r>
      <w:proofErr w:type="gramStart"/>
      <w:r w:rsidRPr="0016257E">
        <w:t>cannot be made</w:t>
      </w:r>
      <w:proofErr w:type="gramEnd"/>
      <w:r w:rsidRPr="0016257E">
        <w:t xml:space="preserve"> available, explain why.</w:t>
      </w:r>
    </w:p>
    <w:p w:rsidR="003B4065" w:rsidRDefault="00CC5ED4" w:rsidP="00883228">
      <w:pPr>
        <w:numPr>
          <w:ilvl w:val="0"/>
          <w:numId w:val="22"/>
        </w:numPr>
        <w:spacing w:after="200"/>
        <w:jc w:val="both"/>
      </w:pPr>
      <w:r w:rsidRPr="0016257E">
        <w:t xml:space="preserve">How will this data </w:t>
      </w:r>
      <w:proofErr w:type="gramStart"/>
      <w:r w:rsidRPr="0016257E">
        <w:t>be curated and preserved</w:t>
      </w:r>
      <w:proofErr w:type="gramEnd"/>
      <w:r w:rsidRPr="0016257E">
        <w:t>?</w:t>
      </w:r>
    </w:p>
    <w:p w:rsidR="003B4065" w:rsidRDefault="003B4065" w:rsidP="003B4065">
      <w:pPr>
        <w:numPr>
          <w:ilvl w:val="0"/>
          <w:numId w:val="22"/>
        </w:numPr>
        <w:spacing w:after="200"/>
        <w:jc w:val="both"/>
      </w:pPr>
      <w:r w:rsidRPr="00096BA3">
        <w:t xml:space="preserve">How </w:t>
      </w:r>
      <w:proofErr w:type="gramStart"/>
      <w:r w:rsidRPr="00096BA3">
        <w:t>will the costs for data curation and preservation be covered</w:t>
      </w:r>
      <w:proofErr w:type="gramEnd"/>
      <w:r w:rsidRPr="00096BA3">
        <w:t>?</w:t>
      </w:r>
    </w:p>
    <w:p w:rsidR="00B31D77" w:rsidRPr="004F5DF4" w:rsidRDefault="003B4065" w:rsidP="004F5DF4">
      <w:pPr>
        <w:spacing w:after="200"/>
        <w:ind w:left="1843" w:hanging="283"/>
        <w:jc w:val="both"/>
        <w:rPr>
          <w:noProof/>
          <w:sz w:val="22"/>
          <w:szCs w:val="22"/>
        </w:rPr>
      </w:pPr>
      <w:r w:rsidRPr="004F5DF4">
        <w:rPr>
          <w:noProof/>
          <w:sz w:val="22"/>
          <w:szCs w:val="22"/>
        </w:rPr>
        <w:drawing>
          <wp:inline distT="0" distB="0" distL="0" distR="0">
            <wp:extent cx="133350" cy="133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F5DF4">
        <w:rPr>
          <w:noProof/>
          <w:sz w:val="22"/>
          <w:szCs w:val="22"/>
        </w:rPr>
        <w:t xml:space="preserve"> As of the IMI2 JU </w:t>
      </w:r>
      <w:r w:rsidR="006A6FCD" w:rsidRPr="004F5DF4">
        <w:rPr>
          <w:noProof/>
          <w:sz w:val="22"/>
          <w:szCs w:val="22"/>
        </w:rPr>
        <w:t xml:space="preserve">Annual Work Plan </w:t>
      </w:r>
      <w:r w:rsidRPr="004F5DF4">
        <w:rPr>
          <w:noProof/>
          <w:sz w:val="22"/>
          <w:szCs w:val="22"/>
        </w:rPr>
        <w:t>2017, in alignement with H2020, Actions participate in the extended ‘Pilot on Open Research Data in Horizon 2020 ('open research data by default'), except if they indicate otherwise ('opt-out'.)</w:t>
      </w:r>
      <w:r w:rsidRPr="004F5DF4">
        <w:rPr>
          <w:noProof/>
          <w:sz w:val="22"/>
          <w:szCs w:val="22"/>
        </w:rPr>
        <w:footnoteReference w:id="2"/>
      </w:r>
      <w:r w:rsidRPr="004F5DF4">
        <w:rPr>
          <w:noProof/>
          <w:sz w:val="22"/>
          <w:szCs w:val="22"/>
        </w:rPr>
        <w:t>.Once the action has started (not at application stage) those beneficaries which do not opt-out, will need to create a more detailed Data Management Plan for making their data findable, accessible, interoperable and reusable (FAIR).</w:t>
      </w:r>
      <w:r w:rsidR="00CC5ED4" w:rsidRPr="004F5DF4">
        <w:rPr>
          <w:noProof/>
          <w:sz w:val="22"/>
          <w:szCs w:val="22"/>
        </w:rPr>
        <w:t xml:space="preserve"> </w:t>
      </w:r>
      <w:r w:rsidR="00B31D77" w:rsidRPr="004F5DF4">
        <w:rPr>
          <w:noProof/>
          <w:sz w:val="22"/>
          <w:szCs w:val="22"/>
        </w:rPr>
        <w:t xml:space="preserve"> </w:t>
      </w:r>
    </w:p>
    <w:p w:rsidR="00173EEA" w:rsidRPr="004F5DF4" w:rsidRDefault="00413680" w:rsidP="004F5DF4">
      <w:pPr>
        <w:spacing w:after="200"/>
        <w:ind w:left="1843" w:hanging="283"/>
        <w:jc w:val="both"/>
        <w:rPr>
          <w:noProof/>
          <w:sz w:val="22"/>
          <w:szCs w:val="22"/>
        </w:rPr>
      </w:pPr>
      <w:r w:rsidRPr="004F5DF4">
        <w:rPr>
          <w:noProof/>
          <w:sz w:val="22"/>
          <w:szCs w:val="22"/>
        </w:rPr>
        <w:drawing>
          <wp:inline distT="0" distB="0" distL="0" distR="0" wp14:anchorId="78741100" wp14:editId="17BD16BA">
            <wp:extent cx="139065" cy="1390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004568A3" w:rsidRPr="004F5DF4">
        <w:rPr>
          <w:noProof/>
          <w:sz w:val="22"/>
          <w:szCs w:val="22"/>
        </w:rPr>
        <w:t xml:space="preserve"> </w:t>
      </w:r>
      <w:r w:rsidR="00F6378A" w:rsidRPr="004F5DF4">
        <w:rPr>
          <w:noProof/>
          <w:sz w:val="22"/>
          <w:szCs w:val="22"/>
        </w:rPr>
        <w:t xml:space="preserve">You </w:t>
      </w:r>
      <w:r w:rsidR="00737AED" w:rsidRPr="004F5DF4">
        <w:rPr>
          <w:noProof/>
          <w:sz w:val="22"/>
          <w:szCs w:val="22"/>
        </w:rPr>
        <w:t xml:space="preserve">will need </w:t>
      </w:r>
      <w:r w:rsidR="00A10ED5" w:rsidRPr="004F5DF4">
        <w:rPr>
          <w:noProof/>
          <w:sz w:val="22"/>
          <w:szCs w:val="22"/>
        </w:rPr>
        <w:t xml:space="preserve">an </w:t>
      </w:r>
      <w:r w:rsidR="00737AED" w:rsidRPr="004F5DF4">
        <w:rPr>
          <w:noProof/>
          <w:sz w:val="22"/>
          <w:szCs w:val="22"/>
        </w:rPr>
        <w:t xml:space="preserve">appropriate consortium agreement to manage </w:t>
      </w:r>
      <w:r w:rsidR="00A10ED5" w:rsidRPr="004F5DF4">
        <w:rPr>
          <w:noProof/>
          <w:sz w:val="22"/>
          <w:szCs w:val="22"/>
        </w:rPr>
        <w:t>(</w:t>
      </w:r>
      <w:r w:rsidR="00737AED" w:rsidRPr="004F5DF4">
        <w:rPr>
          <w:noProof/>
          <w:sz w:val="22"/>
          <w:szCs w:val="22"/>
        </w:rPr>
        <w:t>amongst other things</w:t>
      </w:r>
      <w:r w:rsidR="00A10ED5" w:rsidRPr="004F5DF4">
        <w:rPr>
          <w:noProof/>
          <w:sz w:val="22"/>
          <w:szCs w:val="22"/>
        </w:rPr>
        <w:t>)</w:t>
      </w:r>
      <w:r w:rsidR="00737AED" w:rsidRPr="004F5DF4">
        <w:rPr>
          <w:noProof/>
          <w:sz w:val="22"/>
          <w:szCs w:val="22"/>
        </w:rPr>
        <w:t xml:space="preserve"> the ownership and access to key knowledge (IPR, data etc.)</w:t>
      </w:r>
      <w:r w:rsidR="0049510C" w:rsidRPr="004F5DF4">
        <w:rPr>
          <w:noProof/>
          <w:sz w:val="22"/>
          <w:szCs w:val="22"/>
        </w:rPr>
        <w:t xml:space="preserve">. </w:t>
      </w:r>
      <w:r w:rsidR="00173EEA" w:rsidRPr="004F5DF4">
        <w:rPr>
          <w:noProof/>
          <w:sz w:val="22"/>
          <w:szCs w:val="22"/>
        </w:rPr>
        <w:t>Where relevant</w:t>
      </w:r>
      <w:r w:rsidR="006E6511" w:rsidRPr="004F5DF4">
        <w:rPr>
          <w:noProof/>
          <w:sz w:val="22"/>
          <w:szCs w:val="22"/>
        </w:rPr>
        <w:t>,</w:t>
      </w:r>
      <w:r w:rsidR="00173EEA" w:rsidRPr="004F5DF4">
        <w:rPr>
          <w:noProof/>
          <w:sz w:val="22"/>
          <w:szCs w:val="22"/>
        </w:rPr>
        <w:t xml:space="preserve"> these will allow</w:t>
      </w:r>
      <w:r w:rsidR="0049510C" w:rsidRPr="004F5DF4">
        <w:rPr>
          <w:noProof/>
          <w:sz w:val="22"/>
          <w:szCs w:val="22"/>
        </w:rPr>
        <w:t xml:space="preserve"> </w:t>
      </w:r>
      <w:r w:rsidR="00F6378A" w:rsidRPr="004F5DF4">
        <w:rPr>
          <w:noProof/>
          <w:sz w:val="22"/>
          <w:szCs w:val="22"/>
        </w:rPr>
        <w:t>you</w:t>
      </w:r>
      <w:r w:rsidR="0049510C" w:rsidRPr="004F5DF4">
        <w:rPr>
          <w:noProof/>
          <w:sz w:val="22"/>
          <w:szCs w:val="22"/>
        </w:rPr>
        <w:t xml:space="preserve">, </w:t>
      </w:r>
      <w:r w:rsidR="00972369" w:rsidRPr="004F5DF4">
        <w:rPr>
          <w:noProof/>
          <w:sz w:val="22"/>
          <w:szCs w:val="22"/>
        </w:rPr>
        <w:t>collectively and individually</w:t>
      </w:r>
      <w:r w:rsidR="0049510C" w:rsidRPr="004F5DF4">
        <w:rPr>
          <w:noProof/>
          <w:sz w:val="22"/>
          <w:szCs w:val="22"/>
        </w:rPr>
        <w:t>, to pursue market opportunities arising fro</w:t>
      </w:r>
      <w:r w:rsidR="00B37113" w:rsidRPr="004F5DF4">
        <w:rPr>
          <w:noProof/>
          <w:sz w:val="22"/>
          <w:szCs w:val="22"/>
        </w:rPr>
        <w:t>m</w:t>
      </w:r>
      <w:r w:rsidR="0049510C" w:rsidRPr="004F5DF4">
        <w:rPr>
          <w:noProof/>
          <w:sz w:val="22"/>
          <w:szCs w:val="22"/>
        </w:rPr>
        <w:t xml:space="preserve"> the </w:t>
      </w:r>
      <w:r w:rsidR="00D45017" w:rsidRPr="004F5DF4">
        <w:rPr>
          <w:noProof/>
          <w:sz w:val="22"/>
          <w:szCs w:val="22"/>
        </w:rPr>
        <w:t>project</w:t>
      </w:r>
      <w:r w:rsidR="00F6378A" w:rsidRPr="004F5DF4">
        <w:rPr>
          <w:noProof/>
          <w:sz w:val="22"/>
          <w:szCs w:val="22"/>
        </w:rPr>
        <w:t>'s</w:t>
      </w:r>
      <w:r w:rsidR="0049510C" w:rsidRPr="004F5DF4">
        <w:rPr>
          <w:noProof/>
          <w:sz w:val="22"/>
          <w:szCs w:val="22"/>
        </w:rPr>
        <w:t xml:space="preserve"> results</w:t>
      </w:r>
      <w:r w:rsidR="00737AED" w:rsidRPr="004F5DF4">
        <w:rPr>
          <w:noProof/>
          <w:sz w:val="22"/>
          <w:szCs w:val="22"/>
        </w:rPr>
        <w:t xml:space="preserve">. </w:t>
      </w:r>
    </w:p>
    <w:p w:rsidR="00861C61" w:rsidRPr="004F5DF4" w:rsidRDefault="00413680" w:rsidP="004F5DF4">
      <w:pPr>
        <w:spacing w:after="200"/>
        <w:ind w:left="1843" w:hanging="283"/>
        <w:jc w:val="both"/>
        <w:rPr>
          <w:noProof/>
          <w:sz w:val="22"/>
          <w:szCs w:val="22"/>
        </w:rPr>
      </w:pPr>
      <w:r w:rsidRPr="004F5DF4">
        <w:rPr>
          <w:noProof/>
          <w:sz w:val="22"/>
          <w:szCs w:val="22"/>
        </w:rPr>
        <w:drawing>
          <wp:inline distT="0" distB="0" distL="0" distR="0" wp14:anchorId="4C1D9C6F" wp14:editId="27073760">
            <wp:extent cx="139065" cy="1390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004568A3" w:rsidRPr="004F5DF4">
        <w:rPr>
          <w:noProof/>
          <w:sz w:val="22"/>
          <w:szCs w:val="22"/>
        </w:rPr>
        <w:t xml:space="preserve"> </w:t>
      </w:r>
      <w:r w:rsidR="00737AED" w:rsidRPr="004F5DF4">
        <w:rPr>
          <w:noProof/>
          <w:sz w:val="22"/>
          <w:szCs w:val="22"/>
        </w:rPr>
        <w:t>The appropriate structure of the consortium to support exploitation</w:t>
      </w:r>
      <w:r w:rsidR="00173EEA" w:rsidRPr="004F5DF4">
        <w:rPr>
          <w:noProof/>
          <w:sz w:val="22"/>
          <w:szCs w:val="22"/>
        </w:rPr>
        <w:t xml:space="preserve"> </w:t>
      </w:r>
      <w:r w:rsidR="00737AED" w:rsidRPr="004F5DF4">
        <w:rPr>
          <w:noProof/>
          <w:sz w:val="22"/>
          <w:szCs w:val="22"/>
        </w:rPr>
        <w:t xml:space="preserve">is </w:t>
      </w:r>
      <w:r w:rsidR="005E7340" w:rsidRPr="004F5DF4">
        <w:rPr>
          <w:noProof/>
          <w:sz w:val="22"/>
          <w:szCs w:val="22"/>
        </w:rPr>
        <w:t xml:space="preserve">addressed </w:t>
      </w:r>
      <w:r w:rsidR="00D30B77" w:rsidRPr="004F5DF4">
        <w:rPr>
          <w:noProof/>
          <w:sz w:val="22"/>
          <w:szCs w:val="22"/>
        </w:rPr>
        <w:t>in section 3.3</w:t>
      </w:r>
      <w:r w:rsidR="00737AED" w:rsidRPr="004F5DF4">
        <w:rPr>
          <w:noProof/>
          <w:sz w:val="22"/>
          <w:szCs w:val="22"/>
        </w:rPr>
        <w:t>.</w:t>
      </w:r>
    </w:p>
    <w:p w:rsidR="00684079" w:rsidRPr="0016257E" w:rsidRDefault="00566F80" w:rsidP="00883228">
      <w:pPr>
        <w:numPr>
          <w:ilvl w:val="0"/>
          <w:numId w:val="12"/>
        </w:numPr>
        <w:spacing w:after="200"/>
        <w:ind w:left="1494"/>
        <w:jc w:val="both"/>
      </w:pPr>
      <w:r w:rsidRPr="0016257E">
        <w:t xml:space="preserve">Outline the strategy for </w:t>
      </w:r>
      <w:r w:rsidRPr="003B4065">
        <w:rPr>
          <w:b/>
        </w:rPr>
        <w:t>knowledge management and protection</w:t>
      </w:r>
      <w:r w:rsidRPr="0016257E">
        <w:t xml:space="preserve">. Include measures to provide </w:t>
      </w:r>
      <w:r w:rsidRPr="003B4065">
        <w:rPr>
          <w:b/>
        </w:rPr>
        <w:t>open access</w:t>
      </w:r>
      <w:r w:rsidRPr="0016257E">
        <w:t xml:space="preserve"> (free on-line access</w:t>
      </w:r>
      <w:r w:rsidR="004568A3" w:rsidRPr="0016257E">
        <w:t>,</w:t>
      </w:r>
      <w:r w:rsidRPr="0016257E">
        <w:t xml:space="preserve"> such as the ‘green’ or ‘gold’ model) to peer-reviewed scientific </w:t>
      </w:r>
      <w:proofErr w:type="gramStart"/>
      <w:r w:rsidRPr="0016257E">
        <w:t>publications which</w:t>
      </w:r>
      <w:proofErr w:type="gramEnd"/>
      <w:r w:rsidRPr="0016257E">
        <w:t xml:space="preserve"> might result from the </w:t>
      </w:r>
      <w:r w:rsidR="00D45017" w:rsidRPr="0016257E">
        <w:t>project</w:t>
      </w:r>
      <w:r w:rsidRPr="0016257E">
        <w:rPr>
          <w:rStyle w:val="FootnoteReference"/>
        </w:rPr>
        <w:footnoteReference w:id="3"/>
      </w:r>
      <w:r w:rsidR="00F6378A" w:rsidRPr="0016257E">
        <w:t>.</w:t>
      </w:r>
      <w:r w:rsidRPr="0016257E">
        <w:t xml:space="preserve"> </w:t>
      </w:r>
    </w:p>
    <w:p w:rsidR="001F76F2" w:rsidRPr="004F5DF4" w:rsidRDefault="00413680" w:rsidP="004F5DF4">
      <w:pPr>
        <w:spacing w:after="200"/>
        <w:ind w:left="1843" w:hanging="283"/>
        <w:jc w:val="both"/>
        <w:rPr>
          <w:noProof/>
          <w:sz w:val="22"/>
          <w:szCs w:val="22"/>
        </w:rPr>
      </w:pPr>
      <w:r>
        <w:rPr>
          <w:noProof/>
          <w:sz w:val="22"/>
          <w:szCs w:val="22"/>
        </w:rPr>
        <w:drawing>
          <wp:inline distT="0" distB="0" distL="0" distR="0" wp14:anchorId="5AE42AAD" wp14:editId="7E460FA7">
            <wp:extent cx="139065" cy="1390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004568A3" w:rsidRPr="0016257E">
        <w:rPr>
          <w:noProof/>
          <w:sz w:val="22"/>
          <w:szCs w:val="22"/>
        </w:rPr>
        <w:t xml:space="preserve"> </w:t>
      </w:r>
      <w:r w:rsidR="00684079" w:rsidRPr="004F5DF4">
        <w:rPr>
          <w:noProof/>
          <w:sz w:val="22"/>
          <w:szCs w:val="22"/>
        </w:rPr>
        <w:t>Open access publishing (also called '</w:t>
      </w:r>
      <w:r w:rsidR="004568A3" w:rsidRPr="004F5DF4">
        <w:rPr>
          <w:noProof/>
          <w:sz w:val="22"/>
          <w:szCs w:val="22"/>
        </w:rPr>
        <w:t>g</w:t>
      </w:r>
      <w:r w:rsidR="00684079" w:rsidRPr="004F5DF4">
        <w:rPr>
          <w:noProof/>
          <w:sz w:val="22"/>
          <w:szCs w:val="22"/>
        </w:rPr>
        <w:t xml:space="preserve">old' open access) means that an article is immediately provided in open access mode by the scientific publisher. </w:t>
      </w:r>
      <w:r w:rsidR="001E6BD5" w:rsidRPr="004F5DF4">
        <w:rPr>
          <w:noProof/>
          <w:sz w:val="22"/>
          <w:szCs w:val="22"/>
        </w:rPr>
        <w:t>The a</w:t>
      </w:r>
      <w:r w:rsidR="00684079" w:rsidRPr="004F5DF4">
        <w:rPr>
          <w:noProof/>
          <w:sz w:val="22"/>
          <w:szCs w:val="22"/>
        </w:rPr>
        <w:t>ssociate</w:t>
      </w:r>
      <w:r w:rsidR="001E6BD5" w:rsidRPr="004F5DF4">
        <w:rPr>
          <w:noProof/>
          <w:sz w:val="22"/>
          <w:szCs w:val="22"/>
        </w:rPr>
        <w:t>d</w:t>
      </w:r>
      <w:r w:rsidR="00684079" w:rsidRPr="004F5DF4">
        <w:rPr>
          <w:noProof/>
          <w:sz w:val="22"/>
          <w:szCs w:val="22"/>
        </w:rPr>
        <w:t xml:space="preserve"> costs are usually shifted </w:t>
      </w:r>
      <w:r w:rsidR="001E6BD5" w:rsidRPr="004F5DF4">
        <w:rPr>
          <w:noProof/>
          <w:sz w:val="22"/>
          <w:szCs w:val="22"/>
        </w:rPr>
        <w:t xml:space="preserve">away </w:t>
      </w:r>
      <w:r w:rsidR="00684079" w:rsidRPr="004F5DF4">
        <w:rPr>
          <w:noProof/>
          <w:sz w:val="22"/>
          <w:szCs w:val="22"/>
        </w:rPr>
        <w:t>from readers</w:t>
      </w:r>
      <w:r w:rsidR="00DF7D6C" w:rsidRPr="004F5DF4">
        <w:rPr>
          <w:noProof/>
          <w:sz w:val="22"/>
          <w:szCs w:val="22"/>
        </w:rPr>
        <w:t>, and instead (for example) to</w:t>
      </w:r>
      <w:r w:rsidR="00684079" w:rsidRPr="004F5DF4">
        <w:rPr>
          <w:noProof/>
          <w:sz w:val="22"/>
          <w:szCs w:val="22"/>
        </w:rPr>
        <w:t xml:space="preserve"> the university or research institute</w:t>
      </w:r>
      <w:r w:rsidR="00DF7D6C" w:rsidRPr="004F5DF4">
        <w:rPr>
          <w:noProof/>
          <w:sz w:val="22"/>
          <w:szCs w:val="22"/>
        </w:rPr>
        <w:t xml:space="preserve"> </w:t>
      </w:r>
      <w:r w:rsidR="00684079" w:rsidRPr="004F5DF4">
        <w:rPr>
          <w:noProof/>
          <w:sz w:val="22"/>
          <w:szCs w:val="22"/>
        </w:rPr>
        <w:t>to which the researcher is affiliated, or to the funding agency supporting the research.</w:t>
      </w:r>
      <w:r w:rsidR="001F76F2" w:rsidRPr="004F5DF4">
        <w:rPr>
          <w:noProof/>
          <w:sz w:val="22"/>
          <w:szCs w:val="22"/>
        </w:rPr>
        <w:t xml:space="preserve"> </w:t>
      </w:r>
    </w:p>
    <w:p w:rsidR="0077492A" w:rsidRPr="004F5DF4" w:rsidRDefault="00413680" w:rsidP="004F5DF4">
      <w:pPr>
        <w:spacing w:after="200"/>
        <w:ind w:left="1843" w:hanging="283"/>
        <w:jc w:val="both"/>
        <w:rPr>
          <w:noProof/>
          <w:sz w:val="22"/>
          <w:szCs w:val="22"/>
        </w:rPr>
      </w:pPr>
      <w:r>
        <w:rPr>
          <w:noProof/>
          <w:sz w:val="22"/>
          <w:szCs w:val="22"/>
        </w:rPr>
        <w:drawing>
          <wp:inline distT="0" distB="0" distL="0" distR="0" wp14:anchorId="60D36D95" wp14:editId="2A1FC6F8">
            <wp:extent cx="139065" cy="1390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004568A3" w:rsidRPr="0016257E">
        <w:rPr>
          <w:noProof/>
          <w:sz w:val="22"/>
          <w:szCs w:val="22"/>
        </w:rPr>
        <w:t xml:space="preserve"> </w:t>
      </w:r>
      <w:r w:rsidR="001F76F2" w:rsidRPr="004F5DF4">
        <w:rPr>
          <w:noProof/>
          <w:sz w:val="22"/>
          <w:szCs w:val="22"/>
        </w:rPr>
        <w:t>Self-archiving (also called '</w:t>
      </w:r>
      <w:r w:rsidR="004568A3" w:rsidRPr="004F5DF4">
        <w:rPr>
          <w:noProof/>
          <w:sz w:val="22"/>
          <w:szCs w:val="22"/>
        </w:rPr>
        <w:t>g</w:t>
      </w:r>
      <w:r w:rsidR="001F76F2" w:rsidRPr="004F5DF4">
        <w:rPr>
          <w:noProof/>
          <w:sz w:val="22"/>
          <w:szCs w:val="22"/>
        </w:rPr>
        <w:t xml:space="preserve">reen' open access) means that the published article or the final peer-reviewed manuscript is archived by the researcher </w:t>
      </w:r>
      <w:r w:rsidR="001E6BD5" w:rsidRPr="004F5DF4">
        <w:rPr>
          <w:noProof/>
          <w:sz w:val="22"/>
          <w:szCs w:val="22"/>
        </w:rPr>
        <w:t xml:space="preserve">- </w:t>
      </w:r>
      <w:r w:rsidR="001F76F2" w:rsidRPr="004F5DF4">
        <w:rPr>
          <w:noProof/>
          <w:sz w:val="22"/>
          <w:szCs w:val="22"/>
        </w:rPr>
        <w:t>or a representative</w:t>
      </w:r>
      <w:r w:rsidR="001E6BD5" w:rsidRPr="004F5DF4">
        <w:rPr>
          <w:noProof/>
          <w:sz w:val="22"/>
          <w:szCs w:val="22"/>
        </w:rPr>
        <w:t xml:space="preserve"> -</w:t>
      </w:r>
      <w:r w:rsidR="001F76F2" w:rsidRPr="004F5DF4">
        <w:rPr>
          <w:noProof/>
          <w:sz w:val="22"/>
          <w:szCs w:val="22"/>
        </w:rPr>
        <w:t xml:space="preserve"> in an online repository before, after or alongside its publication. Acces</w:t>
      </w:r>
      <w:r w:rsidR="001E6BD5" w:rsidRPr="004F5DF4">
        <w:rPr>
          <w:noProof/>
          <w:sz w:val="22"/>
          <w:szCs w:val="22"/>
        </w:rPr>
        <w:t>s to this article is often - but</w:t>
      </w:r>
      <w:r w:rsidR="001F76F2" w:rsidRPr="004F5DF4">
        <w:rPr>
          <w:noProof/>
          <w:sz w:val="22"/>
          <w:szCs w:val="22"/>
        </w:rPr>
        <w:t xml:space="preserve"> not necessarily - delayed (‘embargo period’)</w:t>
      </w:r>
      <w:r w:rsidR="00416952" w:rsidRPr="004F5DF4">
        <w:rPr>
          <w:noProof/>
          <w:sz w:val="22"/>
          <w:szCs w:val="22"/>
        </w:rPr>
        <w:t xml:space="preserve">, </w:t>
      </w:r>
      <w:r w:rsidR="001F76F2" w:rsidRPr="004F5DF4">
        <w:rPr>
          <w:noProof/>
          <w:sz w:val="22"/>
          <w:szCs w:val="22"/>
        </w:rPr>
        <w:t xml:space="preserve"> as some scientific publishers may wish to recoup their investment by selling subscriptions and charging pay-per-download/view fees during an exclusivity period.</w:t>
      </w:r>
    </w:p>
    <w:p w:rsidR="00F6378A" w:rsidRPr="0016257E" w:rsidRDefault="0019619F" w:rsidP="004568A3">
      <w:pPr>
        <w:spacing w:after="200"/>
        <w:ind w:left="720"/>
        <w:jc w:val="both"/>
        <w:rPr>
          <w:b/>
        </w:rPr>
      </w:pPr>
      <w:r w:rsidRPr="0016257E">
        <w:rPr>
          <w:b/>
        </w:rPr>
        <w:t xml:space="preserve">b) </w:t>
      </w:r>
      <w:r w:rsidR="00D30B77" w:rsidRPr="0016257E">
        <w:rPr>
          <w:b/>
        </w:rPr>
        <w:t>Communication</w:t>
      </w:r>
      <w:r w:rsidR="00CE6DF0" w:rsidRPr="0016257E">
        <w:rPr>
          <w:b/>
        </w:rPr>
        <w:t xml:space="preserve"> activities</w:t>
      </w:r>
    </w:p>
    <w:p w:rsidR="00FC0966" w:rsidRPr="004D4326" w:rsidRDefault="0019619F" w:rsidP="004F5DF4">
      <w:pPr>
        <w:pStyle w:val="ListParagraph"/>
        <w:spacing w:after="200"/>
        <w:jc w:val="both"/>
        <w:rPr>
          <w:rFonts w:ascii="Calibri" w:hAnsi="Calibri"/>
          <w:i/>
          <w:sz w:val="20"/>
          <w:szCs w:val="20"/>
        </w:rPr>
      </w:pPr>
      <w:r w:rsidRPr="0016257E">
        <w:t xml:space="preserve">Describe the proposed </w:t>
      </w:r>
      <w:r w:rsidR="00071EA0" w:rsidRPr="0016257E">
        <w:t xml:space="preserve">communication </w:t>
      </w:r>
      <w:r w:rsidRPr="0016257E">
        <w:t xml:space="preserve">measures for </w:t>
      </w:r>
      <w:r w:rsidR="00071EA0" w:rsidRPr="0016257E">
        <w:t>p</w:t>
      </w:r>
      <w:r w:rsidR="00687D71" w:rsidRPr="0016257E">
        <w:t>romoting</w:t>
      </w:r>
      <w:r w:rsidRPr="0016257E">
        <w:t xml:space="preserve"> the </w:t>
      </w:r>
      <w:r w:rsidR="00D45017" w:rsidRPr="0016257E">
        <w:t>project</w:t>
      </w:r>
      <w:r w:rsidR="00F6378A" w:rsidRPr="0016257E">
        <w:t xml:space="preserve"> </w:t>
      </w:r>
      <w:r w:rsidR="009E1276" w:rsidRPr="0016257E">
        <w:t>and its findings</w:t>
      </w:r>
      <w:r w:rsidR="00F45DE6" w:rsidRPr="0016257E">
        <w:t xml:space="preserve"> during the period of the grant</w:t>
      </w:r>
      <w:r w:rsidRPr="0016257E">
        <w:t xml:space="preserve">. Measures should be proportionate to the scale of the </w:t>
      </w:r>
      <w:r w:rsidR="00D45017" w:rsidRPr="0016257E">
        <w:t>project</w:t>
      </w:r>
      <w:r w:rsidRPr="0016257E">
        <w:t>, with clear objectives</w:t>
      </w:r>
      <w:r w:rsidR="00383D32" w:rsidRPr="0016257E">
        <w:t xml:space="preserve">.  They </w:t>
      </w:r>
      <w:proofErr w:type="gramStart"/>
      <w:r w:rsidR="00383D32" w:rsidRPr="0016257E">
        <w:t>should be tailored</w:t>
      </w:r>
      <w:proofErr w:type="gramEnd"/>
      <w:r w:rsidR="00383D32" w:rsidRPr="0016257E">
        <w:t xml:space="preserve"> to the needs of </w:t>
      </w:r>
      <w:r w:rsidRPr="0016257E">
        <w:t xml:space="preserve">various audiences, including groups beyond the </w:t>
      </w:r>
      <w:r w:rsidR="00D45017" w:rsidRPr="0016257E">
        <w:t>project</w:t>
      </w:r>
      <w:r w:rsidR="00F6378A" w:rsidRPr="0016257E">
        <w:t xml:space="preserve">'s </w:t>
      </w:r>
      <w:r w:rsidR="009E1276" w:rsidRPr="0016257E">
        <w:t>own community</w:t>
      </w:r>
      <w:r w:rsidRPr="0016257E">
        <w:t xml:space="preserve">. </w:t>
      </w:r>
      <w:r w:rsidR="001759DD" w:rsidRPr="0016257E">
        <w:t>Where relevant, include m</w:t>
      </w:r>
      <w:r w:rsidRPr="0016257E">
        <w:t xml:space="preserve">easures </w:t>
      </w:r>
      <w:r w:rsidR="00687D71" w:rsidRPr="0016257E">
        <w:t>for</w:t>
      </w:r>
      <w:r w:rsidRPr="0016257E">
        <w:t xml:space="preserve"> public/societal engagement on </w:t>
      </w:r>
      <w:r w:rsidR="001759DD" w:rsidRPr="0016257E">
        <w:t xml:space="preserve">issues </w:t>
      </w:r>
      <w:r w:rsidRPr="0016257E">
        <w:t xml:space="preserve">related to the </w:t>
      </w:r>
      <w:r w:rsidR="00D45017" w:rsidRPr="0016257E">
        <w:t>project</w:t>
      </w:r>
      <w:r w:rsidR="00FA5472">
        <w:t xml:space="preserve"> as well as</w:t>
      </w:r>
      <w:r w:rsidR="001759DD" w:rsidRPr="0016257E">
        <w:t xml:space="preserve"> </w:t>
      </w:r>
      <w:r w:rsidR="00FA5472">
        <w:t xml:space="preserve">a </w:t>
      </w:r>
      <w:r w:rsidR="00FA5472" w:rsidRPr="004D4326">
        <w:t>plan for interactions with stakeholders in particular with Regulatory Agencies/health technology assessment bodies (</w:t>
      </w:r>
      <w:r w:rsidR="00FA5472" w:rsidRPr="0016257E">
        <w:t xml:space="preserve">This </w:t>
      </w:r>
      <w:proofErr w:type="gramStart"/>
      <w:r w:rsidR="00FA5472" w:rsidRPr="0016257E">
        <w:t xml:space="preserve">should </w:t>
      </w:r>
      <w:r w:rsidR="00FA5472">
        <w:t xml:space="preserve">be further detailed </w:t>
      </w:r>
      <w:r w:rsidR="008F1A81">
        <w:t xml:space="preserve">and </w:t>
      </w:r>
      <w:r w:rsidR="00FA5472">
        <w:t xml:space="preserve">reflected in section 3.1 </w:t>
      </w:r>
      <w:r w:rsidR="008464C5">
        <w:t xml:space="preserve">Project </w:t>
      </w:r>
      <w:r w:rsidR="00FA5472">
        <w:t xml:space="preserve">plan </w:t>
      </w:r>
      <w:r w:rsidR="00FA5472" w:rsidRPr="004D4326">
        <w:t>with p</w:t>
      </w:r>
      <w:r w:rsidR="004D4326">
        <w:t xml:space="preserve">roper </w:t>
      </w:r>
      <w:proofErr w:type="spellStart"/>
      <w:r w:rsidR="004D4326">
        <w:t>resouces</w:t>
      </w:r>
      <w:proofErr w:type="spellEnd"/>
      <w:r w:rsidR="004D4326">
        <w:t xml:space="preserve"> allocated</w:t>
      </w:r>
      <w:proofErr w:type="gramEnd"/>
      <w:r w:rsidR="004D4326">
        <w:t>)</w:t>
      </w:r>
    </w:p>
    <w:p w:rsidR="00FC0966" w:rsidRPr="0016257E" w:rsidRDefault="00FC0966" w:rsidP="000D21BB">
      <w:pPr>
        <w:spacing w:after="200"/>
        <w:jc w:val="both"/>
      </w:pPr>
    </w:p>
    <w:p w:rsidR="002559F5" w:rsidRPr="0016257E" w:rsidRDefault="002559F5" w:rsidP="00C822F3">
      <w:pPr>
        <w:pBdr>
          <w:top w:val="single" w:sz="4" w:space="1" w:color="auto"/>
          <w:left w:val="single" w:sz="4" w:space="4" w:color="auto"/>
          <w:bottom w:val="single" w:sz="4" w:space="1" w:color="auto"/>
          <w:right w:val="single" w:sz="4" w:space="4" w:color="auto"/>
        </w:pBdr>
        <w:shd w:val="clear" w:color="auto" w:fill="FFFFFF"/>
        <w:spacing w:after="200"/>
        <w:jc w:val="both"/>
        <w:rPr>
          <w:b/>
        </w:rPr>
      </w:pPr>
      <w:r w:rsidRPr="0016257E">
        <w:rPr>
          <w:b/>
        </w:rPr>
        <w:t>3.</w:t>
      </w:r>
      <w:r w:rsidRPr="0016257E">
        <w:rPr>
          <w:b/>
        </w:rPr>
        <w:tab/>
      </w:r>
      <w:r w:rsidR="005C4238" w:rsidRPr="0016257E">
        <w:rPr>
          <w:b/>
        </w:rPr>
        <w:t>I</w:t>
      </w:r>
      <w:r w:rsidR="00167757">
        <w:rPr>
          <w:b/>
        </w:rPr>
        <w:t>MPLEMENTATION</w:t>
      </w:r>
    </w:p>
    <w:p w:rsidR="002559F5" w:rsidRPr="0016257E" w:rsidRDefault="002559F5" w:rsidP="004568A3">
      <w:pPr>
        <w:spacing w:after="200"/>
        <w:ind w:left="720" w:hanging="720"/>
        <w:jc w:val="both"/>
        <w:rPr>
          <w:b/>
          <w:i/>
        </w:rPr>
      </w:pPr>
      <w:r w:rsidRPr="0016257E">
        <w:rPr>
          <w:b/>
        </w:rPr>
        <w:t>3.1</w:t>
      </w:r>
      <w:r w:rsidRPr="0016257E">
        <w:rPr>
          <w:b/>
        </w:rPr>
        <w:tab/>
      </w:r>
      <w:r w:rsidR="008464C5">
        <w:rPr>
          <w:b/>
        </w:rPr>
        <w:t>Project</w:t>
      </w:r>
      <w:r w:rsidR="008464C5" w:rsidRPr="0016257E">
        <w:rPr>
          <w:b/>
        </w:rPr>
        <w:t xml:space="preserve"> </w:t>
      </w:r>
      <w:r w:rsidR="00F6378A" w:rsidRPr="0016257E">
        <w:rPr>
          <w:b/>
        </w:rPr>
        <w:t xml:space="preserve">plan </w:t>
      </w:r>
      <w:r w:rsidR="00F6378A" w:rsidRPr="0016257E">
        <w:rPr>
          <w:b/>
          <w:bCs/>
        </w:rPr>
        <w:t>—</w:t>
      </w:r>
      <w:r w:rsidR="00F6378A" w:rsidRPr="0016257E">
        <w:rPr>
          <w:bCs/>
        </w:rPr>
        <w:t xml:space="preserve"> </w:t>
      </w:r>
      <w:r w:rsidR="00F6378A" w:rsidRPr="0016257E">
        <w:rPr>
          <w:b/>
        </w:rPr>
        <w:t>Work packages, deliverables and milestones</w:t>
      </w:r>
      <w:r w:rsidRPr="0016257E">
        <w:rPr>
          <w:b/>
        </w:rPr>
        <w:t xml:space="preserve"> </w:t>
      </w:r>
    </w:p>
    <w:p w:rsidR="002559F5" w:rsidRPr="0016257E" w:rsidRDefault="002559F5" w:rsidP="00BB28D2">
      <w:pPr>
        <w:spacing w:after="120"/>
        <w:ind w:left="720"/>
        <w:jc w:val="both"/>
      </w:pPr>
      <w:r w:rsidRPr="0016257E">
        <w:t>Please provide the following:</w:t>
      </w:r>
    </w:p>
    <w:p w:rsidR="002559F5" w:rsidRPr="0016257E" w:rsidRDefault="0077492A" w:rsidP="00B54694">
      <w:pPr>
        <w:numPr>
          <w:ilvl w:val="0"/>
          <w:numId w:val="13"/>
        </w:numPr>
        <w:spacing w:after="120"/>
        <w:ind w:left="1134" w:hanging="425"/>
        <w:jc w:val="both"/>
      </w:pPr>
      <w:r w:rsidRPr="0016257E">
        <w:t>brief presentation of the o</w:t>
      </w:r>
      <w:r w:rsidR="002559F5" w:rsidRPr="0016257E">
        <w:t xml:space="preserve">verall structure of the </w:t>
      </w:r>
      <w:r w:rsidR="008464C5">
        <w:t>project</w:t>
      </w:r>
      <w:r w:rsidR="008464C5" w:rsidRPr="0016257E">
        <w:t xml:space="preserve"> </w:t>
      </w:r>
      <w:r w:rsidR="00F6378A" w:rsidRPr="0016257E">
        <w:t>plan</w:t>
      </w:r>
      <w:r w:rsidR="0053675F">
        <w:t>;</w:t>
      </w:r>
    </w:p>
    <w:p w:rsidR="002559F5" w:rsidRPr="0016257E" w:rsidRDefault="0077492A" w:rsidP="00B54694">
      <w:pPr>
        <w:numPr>
          <w:ilvl w:val="0"/>
          <w:numId w:val="13"/>
        </w:numPr>
        <w:spacing w:after="120"/>
        <w:ind w:left="1134" w:hanging="425"/>
        <w:jc w:val="both"/>
      </w:pPr>
      <w:r w:rsidRPr="0016257E">
        <w:t>t</w:t>
      </w:r>
      <w:r w:rsidR="002559F5" w:rsidRPr="0016257E">
        <w:t xml:space="preserve">iming of the different </w:t>
      </w:r>
      <w:r w:rsidR="00A10ED5" w:rsidRPr="0016257E">
        <w:t>work packages</w:t>
      </w:r>
      <w:r w:rsidR="002559F5" w:rsidRPr="0016257E">
        <w:t xml:space="preserve"> and their components</w:t>
      </w:r>
      <w:r w:rsidRPr="0016257E">
        <w:t xml:space="preserve"> (Gantt chart or similar)</w:t>
      </w:r>
      <w:r w:rsidR="0053675F">
        <w:t>;</w:t>
      </w:r>
    </w:p>
    <w:p w:rsidR="002559F5" w:rsidRPr="0016257E" w:rsidRDefault="0077492A" w:rsidP="00B54694">
      <w:pPr>
        <w:numPr>
          <w:ilvl w:val="0"/>
          <w:numId w:val="13"/>
        </w:numPr>
        <w:spacing w:after="120"/>
        <w:ind w:left="1134" w:hanging="425"/>
        <w:jc w:val="both"/>
      </w:pPr>
      <w:r w:rsidRPr="0016257E">
        <w:t>d</w:t>
      </w:r>
      <w:r w:rsidR="002559F5" w:rsidRPr="0016257E">
        <w:t>etailed work description</w:t>
      </w:r>
      <w:r w:rsidRPr="0016257E">
        <w:t>, i.e.</w:t>
      </w:r>
      <w:r w:rsidR="002559F5" w:rsidRPr="0016257E">
        <w:t>:</w:t>
      </w:r>
    </w:p>
    <w:p w:rsidR="00F7302A" w:rsidRPr="0016257E" w:rsidRDefault="0077492A" w:rsidP="00B54694">
      <w:pPr>
        <w:numPr>
          <w:ilvl w:val="1"/>
          <w:numId w:val="14"/>
        </w:numPr>
        <w:spacing w:after="120"/>
        <w:ind w:left="1418" w:hanging="284"/>
        <w:jc w:val="both"/>
      </w:pPr>
      <w:r w:rsidRPr="0016257E">
        <w:t>a d</w:t>
      </w:r>
      <w:r w:rsidR="00F7302A" w:rsidRPr="0016257E">
        <w:t>escription of each work package (table 3.1a)</w:t>
      </w:r>
      <w:r w:rsidR="0053675F">
        <w:t>;</w:t>
      </w:r>
    </w:p>
    <w:p w:rsidR="002559F5" w:rsidRPr="0016257E" w:rsidRDefault="0077492A" w:rsidP="00B54694">
      <w:pPr>
        <w:numPr>
          <w:ilvl w:val="1"/>
          <w:numId w:val="14"/>
        </w:numPr>
        <w:spacing w:after="120"/>
        <w:ind w:left="1418" w:hanging="284"/>
        <w:jc w:val="both"/>
      </w:pPr>
      <w:r w:rsidRPr="0016257E">
        <w:t>a l</w:t>
      </w:r>
      <w:r w:rsidR="00FE500B" w:rsidRPr="0016257E">
        <w:t>ist of w</w:t>
      </w:r>
      <w:r w:rsidR="002559F5" w:rsidRPr="0016257E">
        <w:t>ork package</w:t>
      </w:r>
      <w:r w:rsidR="00FE500B" w:rsidRPr="0016257E">
        <w:t>s</w:t>
      </w:r>
      <w:r w:rsidR="002559F5" w:rsidRPr="0016257E">
        <w:t xml:space="preserve"> (table 3.1</w:t>
      </w:r>
      <w:r w:rsidR="00F7302A" w:rsidRPr="0016257E">
        <w:t>b</w:t>
      </w:r>
      <w:r w:rsidR="002559F5" w:rsidRPr="0016257E">
        <w:t>);</w:t>
      </w:r>
    </w:p>
    <w:p w:rsidR="002559F5" w:rsidRPr="0016257E" w:rsidRDefault="0077492A" w:rsidP="00B54694">
      <w:pPr>
        <w:numPr>
          <w:ilvl w:val="1"/>
          <w:numId w:val="14"/>
        </w:numPr>
        <w:spacing w:after="120"/>
        <w:ind w:left="1418" w:hanging="284"/>
        <w:jc w:val="both"/>
      </w:pPr>
      <w:r w:rsidRPr="0016257E">
        <w:t>a l</w:t>
      </w:r>
      <w:r w:rsidR="00662593" w:rsidRPr="0016257E">
        <w:t>ist of major d</w:t>
      </w:r>
      <w:r w:rsidR="002559F5" w:rsidRPr="0016257E">
        <w:t>eliverables (table 3.1</w:t>
      </w:r>
      <w:r w:rsidR="00F7302A" w:rsidRPr="0016257E">
        <w:t>c</w:t>
      </w:r>
      <w:r w:rsidR="002559F5" w:rsidRPr="0016257E">
        <w:t>);</w:t>
      </w:r>
    </w:p>
    <w:p w:rsidR="002559F5" w:rsidRPr="0016257E" w:rsidRDefault="0077492A" w:rsidP="00B54694">
      <w:pPr>
        <w:numPr>
          <w:ilvl w:val="0"/>
          <w:numId w:val="13"/>
        </w:numPr>
        <w:spacing w:after="120"/>
        <w:ind w:left="1134" w:hanging="425"/>
        <w:jc w:val="both"/>
      </w:pPr>
      <w:proofErr w:type="gramStart"/>
      <w:r w:rsidRPr="0016257E">
        <w:t>g</w:t>
      </w:r>
      <w:r w:rsidR="002559F5" w:rsidRPr="0016257E">
        <w:t>raphical</w:t>
      </w:r>
      <w:proofErr w:type="gramEnd"/>
      <w:r w:rsidR="002559F5" w:rsidRPr="0016257E">
        <w:t xml:space="preserve"> presentation of the components showing </w:t>
      </w:r>
      <w:r w:rsidR="00FE500B" w:rsidRPr="0016257E">
        <w:t xml:space="preserve">how they inter-relate </w:t>
      </w:r>
      <w:r w:rsidRPr="0016257E">
        <w:t>(Pert chart or similar)</w:t>
      </w:r>
      <w:r w:rsidR="0053675F">
        <w:t>.</w:t>
      </w:r>
    </w:p>
    <w:p w:rsidR="00F45DE6" w:rsidRPr="0016257E" w:rsidRDefault="0077492A" w:rsidP="00434F2C">
      <w:pPr>
        <w:numPr>
          <w:ilvl w:val="0"/>
          <w:numId w:val="26"/>
        </w:numPr>
        <w:spacing w:after="200"/>
        <w:jc w:val="both"/>
        <w:rPr>
          <w:i/>
          <w:sz w:val="22"/>
          <w:szCs w:val="22"/>
        </w:rPr>
      </w:pPr>
      <w:r w:rsidRPr="0016257E">
        <w:rPr>
          <w:i/>
          <w:sz w:val="22"/>
          <w:szCs w:val="22"/>
        </w:rPr>
        <w:t xml:space="preserve">Give full details. Base your account on the logical structure of the </w:t>
      </w:r>
      <w:r w:rsidR="00D45017" w:rsidRPr="0016257E">
        <w:rPr>
          <w:i/>
          <w:sz w:val="22"/>
          <w:szCs w:val="22"/>
        </w:rPr>
        <w:t>project</w:t>
      </w:r>
      <w:r w:rsidRPr="0016257E">
        <w:rPr>
          <w:i/>
          <w:sz w:val="22"/>
          <w:szCs w:val="22"/>
        </w:rPr>
        <w:t xml:space="preserve"> and the stages in which it is to </w:t>
      </w:r>
      <w:proofErr w:type="gramStart"/>
      <w:r w:rsidRPr="0016257E">
        <w:rPr>
          <w:i/>
          <w:sz w:val="22"/>
          <w:szCs w:val="22"/>
        </w:rPr>
        <w:t>be carried out</w:t>
      </w:r>
      <w:proofErr w:type="gramEnd"/>
      <w:r w:rsidRPr="0016257E">
        <w:rPr>
          <w:i/>
          <w:sz w:val="22"/>
          <w:szCs w:val="22"/>
        </w:rPr>
        <w:t xml:space="preserve">. Include details of the resources to </w:t>
      </w:r>
      <w:proofErr w:type="gramStart"/>
      <w:r w:rsidRPr="0016257E">
        <w:rPr>
          <w:i/>
          <w:sz w:val="22"/>
          <w:szCs w:val="22"/>
        </w:rPr>
        <w:t>be allocated</w:t>
      </w:r>
      <w:proofErr w:type="gramEnd"/>
      <w:r w:rsidRPr="0016257E">
        <w:rPr>
          <w:i/>
          <w:sz w:val="22"/>
          <w:szCs w:val="22"/>
        </w:rPr>
        <w:t xml:space="preserve"> to each work package.</w:t>
      </w:r>
      <w:r w:rsidR="00A10ED5" w:rsidRPr="00434F2C">
        <w:rPr>
          <w:i/>
          <w:sz w:val="22"/>
        </w:rPr>
        <w:t xml:space="preserve"> </w:t>
      </w:r>
      <w:r w:rsidR="00F45DE6" w:rsidRPr="0016257E">
        <w:rPr>
          <w:i/>
          <w:sz w:val="22"/>
          <w:szCs w:val="22"/>
        </w:rPr>
        <w:t xml:space="preserve">The number </w:t>
      </w:r>
      <w:r w:rsidR="00216A90" w:rsidRPr="0016257E">
        <w:rPr>
          <w:i/>
          <w:sz w:val="22"/>
          <w:szCs w:val="22"/>
        </w:rPr>
        <w:t xml:space="preserve">of work packages </w:t>
      </w:r>
      <w:r w:rsidR="00F45DE6" w:rsidRPr="0016257E">
        <w:rPr>
          <w:i/>
          <w:sz w:val="22"/>
          <w:szCs w:val="22"/>
        </w:rPr>
        <w:t xml:space="preserve">should be proportionate to the scale and complexity of the </w:t>
      </w:r>
      <w:r w:rsidR="00D45017" w:rsidRPr="0016257E">
        <w:rPr>
          <w:i/>
          <w:sz w:val="22"/>
          <w:szCs w:val="22"/>
        </w:rPr>
        <w:t>project</w:t>
      </w:r>
      <w:r w:rsidR="00F45DE6" w:rsidRPr="0016257E">
        <w:rPr>
          <w:i/>
          <w:sz w:val="22"/>
          <w:szCs w:val="22"/>
        </w:rPr>
        <w:t xml:space="preserve">. </w:t>
      </w:r>
    </w:p>
    <w:p w:rsidR="00F45DE6" w:rsidRPr="0016257E" w:rsidRDefault="00F45DE6" w:rsidP="00434F2C">
      <w:pPr>
        <w:numPr>
          <w:ilvl w:val="0"/>
          <w:numId w:val="26"/>
        </w:numPr>
        <w:spacing w:after="200"/>
        <w:jc w:val="both"/>
        <w:rPr>
          <w:i/>
          <w:sz w:val="22"/>
          <w:szCs w:val="22"/>
        </w:rPr>
      </w:pPr>
      <w:r w:rsidRPr="0016257E">
        <w:rPr>
          <w:i/>
          <w:sz w:val="22"/>
          <w:szCs w:val="22"/>
        </w:rPr>
        <w:t xml:space="preserve">You should give enough detail in each work package to justify the proposed resources to be allocated </w:t>
      </w:r>
      <w:proofErr w:type="gramStart"/>
      <w:r w:rsidRPr="0016257E">
        <w:rPr>
          <w:i/>
          <w:sz w:val="22"/>
          <w:szCs w:val="22"/>
        </w:rPr>
        <w:t>and also</w:t>
      </w:r>
      <w:proofErr w:type="gramEnd"/>
      <w:r w:rsidRPr="0016257E">
        <w:rPr>
          <w:i/>
          <w:sz w:val="22"/>
          <w:szCs w:val="22"/>
        </w:rPr>
        <w:t xml:space="preserve"> quantified information so that progress can be monitored, including by the</w:t>
      </w:r>
      <w:r w:rsidR="003B4065">
        <w:rPr>
          <w:i/>
          <w:sz w:val="22"/>
          <w:szCs w:val="22"/>
        </w:rPr>
        <w:t xml:space="preserve"> IMI2</w:t>
      </w:r>
      <w:r w:rsidRPr="0016257E">
        <w:rPr>
          <w:i/>
          <w:sz w:val="22"/>
          <w:szCs w:val="22"/>
        </w:rPr>
        <w:t xml:space="preserve"> </w:t>
      </w:r>
      <w:r w:rsidR="003B4065">
        <w:rPr>
          <w:i/>
          <w:sz w:val="22"/>
          <w:szCs w:val="22"/>
        </w:rPr>
        <w:t>JU</w:t>
      </w:r>
      <w:r w:rsidRPr="0016257E">
        <w:rPr>
          <w:i/>
          <w:sz w:val="22"/>
          <w:szCs w:val="22"/>
        </w:rPr>
        <w:t xml:space="preserve">. </w:t>
      </w:r>
    </w:p>
    <w:p w:rsidR="00293BBE" w:rsidRPr="0016257E" w:rsidRDefault="00293BBE" w:rsidP="00434F2C">
      <w:pPr>
        <w:numPr>
          <w:ilvl w:val="0"/>
          <w:numId w:val="26"/>
        </w:numPr>
        <w:spacing w:after="200"/>
        <w:jc w:val="both"/>
        <w:rPr>
          <w:i/>
          <w:sz w:val="22"/>
          <w:szCs w:val="22"/>
        </w:rPr>
      </w:pPr>
      <w:r w:rsidRPr="0016257E">
        <w:rPr>
          <w:i/>
          <w:sz w:val="22"/>
          <w:szCs w:val="22"/>
        </w:rPr>
        <w:t>You are advised to include a distinct work package on ‘</w:t>
      </w:r>
      <w:r w:rsidR="00A10ED5" w:rsidRPr="0016257E">
        <w:rPr>
          <w:i/>
          <w:sz w:val="22"/>
          <w:szCs w:val="22"/>
        </w:rPr>
        <w:t>m</w:t>
      </w:r>
      <w:r w:rsidRPr="0016257E">
        <w:rPr>
          <w:i/>
          <w:sz w:val="22"/>
          <w:szCs w:val="22"/>
        </w:rPr>
        <w:t xml:space="preserve">anagement’ (see section 3.2) and to give due visibility in the </w:t>
      </w:r>
      <w:r w:rsidR="008464C5">
        <w:rPr>
          <w:i/>
          <w:sz w:val="22"/>
          <w:szCs w:val="22"/>
        </w:rPr>
        <w:t>project</w:t>
      </w:r>
      <w:r w:rsidR="008464C5" w:rsidRPr="0016257E">
        <w:rPr>
          <w:i/>
          <w:sz w:val="22"/>
          <w:szCs w:val="22"/>
        </w:rPr>
        <w:t xml:space="preserve"> </w:t>
      </w:r>
      <w:r w:rsidRPr="0016257E">
        <w:rPr>
          <w:i/>
          <w:sz w:val="22"/>
          <w:szCs w:val="22"/>
        </w:rPr>
        <w:t>plan to</w:t>
      </w:r>
      <w:r w:rsidR="00820F96">
        <w:rPr>
          <w:i/>
          <w:sz w:val="22"/>
          <w:szCs w:val="22"/>
        </w:rPr>
        <w:t xml:space="preserve"> </w:t>
      </w:r>
      <w:r w:rsidR="00820F96" w:rsidRPr="005C6F20">
        <w:rPr>
          <w:i/>
          <w:sz w:val="22"/>
          <w:szCs w:val="22"/>
        </w:rPr>
        <w:t xml:space="preserve">‘data </w:t>
      </w:r>
      <w:proofErr w:type="spellStart"/>
      <w:r w:rsidR="00820F96" w:rsidRPr="005C6F20">
        <w:rPr>
          <w:i/>
          <w:sz w:val="22"/>
          <w:szCs w:val="22"/>
        </w:rPr>
        <w:t>management’</w:t>
      </w:r>
      <w:proofErr w:type="gramStart"/>
      <w:r w:rsidR="00820F96">
        <w:rPr>
          <w:i/>
          <w:sz w:val="22"/>
          <w:szCs w:val="22"/>
        </w:rPr>
        <w:t>,</w:t>
      </w:r>
      <w:r w:rsidRPr="0016257E">
        <w:rPr>
          <w:i/>
          <w:sz w:val="22"/>
          <w:szCs w:val="22"/>
        </w:rPr>
        <w:t>‘dissemination</w:t>
      </w:r>
      <w:proofErr w:type="spellEnd"/>
      <w:proofErr w:type="gramEnd"/>
      <w:r w:rsidRPr="0016257E">
        <w:rPr>
          <w:i/>
          <w:sz w:val="22"/>
          <w:szCs w:val="22"/>
        </w:rPr>
        <w:t xml:space="preserve"> and exploitation’ and ‘communication activities</w:t>
      </w:r>
      <w:r w:rsidR="00A10ED5" w:rsidRPr="0016257E">
        <w:rPr>
          <w:i/>
          <w:sz w:val="22"/>
          <w:szCs w:val="22"/>
        </w:rPr>
        <w:t>’</w:t>
      </w:r>
      <w:r w:rsidRPr="0016257E">
        <w:rPr>
          <w:i/>
          <w:sz w:val="22"/>
          <w:szCs w:val="22"/>
        </w:rPr>
        <w:t xml:space="preserve">, either with distinct tasks or distinct work packages. </w:t>
      </w:r>
    </w:p>
    <w:p w:rsidR="00293BBE" w:rsidRDefault="00293BBE" w:rsidP="00434F2C">
      <w:pPr>
        <w:numPr>
          <w:ilvl w:val="0"/>
          <w:numId w:val="26"/>
        </w:numPr>
        <w:spacing w:after="200"/>
        <w:jc w:val="both"/>
        <w:rPr>
          <w:i/>
          <w:sz w:val="22"/>
          <w:szCs w:val="22"/>
        </w:rPr>
      </w:pPr>
      <w:r w:rsidRPr="0016257E">
        <w:rPr>
          <w:i/>
          <w:sz w:val="22"/>
          <w:szCs w:val="22"/>
        </w:rPr>
        <w:t xml:space="preserve">You will be required to include an updated (or confirmed) </w:t>
      </w:r>
      <w:r w:rsidR="00A10ED5" w:rsidRPr="0016257E">
        <w:rPr>
          <w:i/>
          <w:sz w:val="22"/>
          <w:szCs w:val="22"/>
        </w:rPr>
        <w:t>‘</w:t>
      </w:r>
      <w:r w:rsidRPr="0016257E">
        <w:rPr>
          <w:i/>
          <w:sz w:val="22"/>
          <w:szCs w:val="22"/>
        </w:rPr>
        <w:t xml:space="preserve">plan for </w:t>
      </w:r>
      <w:r w:rsidR="00A10ED5" w:rsidRPr="0016257E">
        <w:rPr>
          <w:i/>
          <w:sz w:val="22"/>
          <w:szCs w:val="22"/>
        </w:rPr>
        <w:t xml:space="preserve">the </w:t>
      </w:r>
      <w:r w:rsidRPr="0016257E">
        <w:rPr>
          <w:i/>
          <w:sz w:val="22"/>
          <w:szCs w:val="22"/>
        </w:rPr>
        <w:t>dissemination and exploitation</w:t>
      </w:r>
      <w:r w:rsidR="00A10ED5" w:rsidRPr="0016257E">
        <w:rPr>
          <w:i/>
          <w:sz w:val="22"/>
          <w:szCs w:val="22"/>
        </w:rPr>
        <w:t xml:space="preserve"> of results</w:t>
      </w:r>
      <w:r w:rsidRPr="0016257E">
        <w:rPr>
          <w:i/>
          <w:sz w:val="22"/>
          <w:szCs w:val="22"/>
        </w:rPr>
        <w:t xml:space="preserve">’ in both the </w:t>
      </w:r>
      <w:r w:rsidR="00A10ED5" w:rsidRPr="0016257E">
        <w:rPr>
          <w:i/>
          <w:sz w:val="22"/>
          <w:szCs w:val="22"/>
        </w:rPr>
        <w:t>periodic</w:t>
      </w:r>
      <w:r w:rsidRPr="0016257E">
        <w:rPr>
          <w:i/>
          <w:sz w:val="22"/>
          <w:szCs w:val="22"/>
        </w:rPr>
        <w:t xml:space="preserve"> and final reports. (This does not apply to topics where </w:t>
      </w:r>
      <w:r w:rsidR="0053675F">
        <w:rPr>
          <w:i/>
          <w:sz w:val="22"/>
          <w:szCs w:val="22"/>
        </w:rPr>
        <w:t>a draft plan was not required</w:t>
      </w:r>
      <w:r w:rsidR="006A1087">
        <w:rPr>
          <w:i/>
          <w:sz w:val="22"/>
          <w:szCs w:val="22"/>
        </w:rPr>
        <w:t xml:space="preserve"> in the relevant </w:t>
      </w:r>
      <w:r w:rsidR="00B54694">
        <w:rPr>
          <w:i/>
          <w:sz w:val="22"/>
          <w:szCs w:val="22"/>
        </w:rPr>
        <w:t xml:space="preserve">IMI2 JU </w:t>
      </w:r>
      <w:r w:rsidR="006A6FCD" w:rsidRPr="006A6FCD">
        <w:rPr>
          <w:bCs/>
          <w:i/>
        </w:rPr>
        <w:t>Annual Work Plan</w:t>
      </w:r>
      <w:r w:rsidR="0053675F">
        <w:rPr>
          <w:i/>
          <w:sz w:val="22"/>
          <w:szCs w:val="22"/>
        </w:rPr>
        <w:t>)</w:t>
      </w:r>
      <w:r w:rsidRPr="0016257E">
        <w:rPr>
          <w:i/>
          <w:sz w:val="22"/>
          <w:szCs w:val="22"/>
        </w:rPr>
        <w:t xml:space="preserve"> </w:t>
      </w:r>
      <w:r w:rsidR="00A10ED5" w:rsidRPr="0016257E">
        <w:rPr>
          <w:i/>
          <w:sz w:val="22"/>
          <w:szCs w:val="22"/>
        </w:rPr>
        <w:t>T</w:t>
      </w:r>
      <w:r w:rsidRPr="0016257E">
        <w:rPr>
          <w:i/>
          <w:sz w:val="22"/>
          <w:szCs w:val="22"/>
        </w:rPr>
        <w:t xml:space="preserve">his should include a record of activities related to dissemination and exploitation that </w:t>
      </w:r>
      <w:proofErr w:type="gramStart"/>
      <w:r w:rsidRPr="0016257E">
        <w:rPr>
          <w:i/>
          <w:sz w:val="22"/>
          <w:szCs w:val="22"/>
        </w:rPr>
        <w:t>have been undertaken</w:t>
      </w:r>
      <w:proofErr w:type="gramEnd"/>
      <w:r w:rsidRPr="0016257E">
        <w:rPr>
          <w:i/>
          <w:sz w:val="22"/>
          <w:szCs w:val="22"/>
        </w:rPr>
        <w:t xml:space="preserve"> and those still planned. A report of completed and planned communication activities will also be required.</w:t>
      </w:r>
    </w:p>
    <w:p w:rsidR="003B4065" w:rsidRDefault="003B4065" w:rsidP="003B4065">
      <w:pPr>
        <w:numPr>
          <w:ilvl w:val="0"/>
          <w:numId w:val="26"/>
        </w:numPr>
        <w:jc w:val="both"/>
        <w:rPr>
          <w:i/>
          <w:sz w:val="22"/>
          <w:szCs w:val="22"/>
          <w:lang w:eastAsia="en-US"/>
        </w:rPr>
      </w:pPr>
      <w:r w:rsidRPr="00A20D10">
        <w:rPr>
          <w:i/>
          <w:sz w:val="22"/>
          <w:szCs w:val="22"/>
          <w:lang w:eastAsia="en-US"/>
        </w:rPr>
        <w:t xml:space="preserve">If your project is taking part in the Pilot on Open Research Data, you must include a 'data management plan' as a distinct deliverable within the first 6 months of the project. A template for such a plan </w:t>
      </w:r>
      <w:proofErr w:type="gramStart"/>
      <w:r w:rsidRPr="00A20D10">
        <w:rPr>
          <w:i/>
          <w:sz w:val="22"/>
          <w:szCs w:val="22"/>
          <w:lang w:eastAsia="en-US"/>
        </w:rPr>
        <w:t>is given</w:t>
      </w:r>
      <w:proofErr w:type="gramEnd"/>
      <w:r w:rsidRPr="00A20D10">
        <w:rPr>
          <w:i/>
          <w:sz w:val="22"/>
          <w:szCs w:val="22"/>
          <w:lang w:eastAsia="en-US"/>
        </w:rPr>
        <w:t xml:space="preserve"> in </w:t>
      </w:r>
      <w:r w:rsidRPr="00446387">
        <w:rPr>
          <w:i/>
          <w:sz w:val="22"/>
          <w:szCs w:val="22"/>
          <w:lang w:eastAsia="en-US"/>
        </w:rPr>
        <w:t>the guidelines on data management in the H2020 Online Manual</w:t>
      </w:r>
      <w:r w:rsidRPr="00A20D10">
        <w:rPr>
          <w:i/>
          <w:sz w:val="22"/>
          <w:szCs w:val="22"/>
          <w:lang w:eastAsia="en-US"/>
        </w:rPr>
        <w:t>.  This deliverable will evolve during the lifetime of the project in order to present the status of the project's reflections on data management.</w:t>
      </w:r>
    </w:p>
    <w:p w:rsidR="003B4065" w:rsidRPr="003B4065" w:rsidRDefault="003B4065" w:rsidP="003B4065">
      <w:pPr>
        <w:ind w:left="720"/>
        <w:jc w:val="both"/>
        <w:rPr>
          <w:i/>
          <w:sz w:val="22"/>
          <w:szCs w:val="22"/>
          <w:lang w:eastAsia="en-US"/>
        </w:rPr>
      </w:pPr>
    </w:p>
    <w:p w:rsidR="00820F96" w:rsidRDefault="00820F96" w:rsidP="00883228">
      <w:pPr>
        <w:numPr>
          <w:ilvl w:val="0"/>
          <w:numId w:val="26"/>
        </w:numPr>
        <w:tabs>
          <w:tab w:val="left" w:pos="993"/>
        </w:tabs>
        <w:spacing w:after="200"/>
        <w:jc w:val="both"/>
        <w:rPr>
          <w:i/>
          <w:sz w:val="22"/>
          <w:szCs w:val="22"/>
        </w:rPr>
      </w:pPr>
      <w:r>
        <w:rPr>
          <w:i/>
          <w:sz w:val="22"/>
          <w:szCs w:val="22"/>
        </w:rPr>
        <w:t>If relevant consider including s</w:t>
      </w:r>
      <w:r w:rsidRPr="005C6F20">
        <w:rPr>
          <w:i/>
          <w:sz w:val="22"/>
          <w:szCs w:val="22"/>
        </w:rPr>
        <w:t>trategy for</w:t>
      </w:r>
      <w:r>
        <w:rPr>
          <w:i/>
          <w:sz w:val="22"/>
          <w:szCs w:val="22"/>
        </w:rPr>
        <w:t>:</w:t>
      </w:r>
    </w:p>
    <w:p w:rsidR="00820F96" w:rsidRPr="005C6F20" w:rsidRDefault="00820F96" w:rsidP="00B54694">
      <w:pPr>
        <w:numPr>
          <w:ilvl w:val="1"/>
          <w:numId w:val="26"/>
        </w:numPr>
        <w:tabs>
          <w:tab w:val="clear" w:pos="1440"/>
        </w:tabs>
        <w:spacing w:after="120"/>
        <w:ind w:left="993" w:hanging="284"/>
        <w:jc w:val="both"/>
        <w:rPr>
          <w:i/>
          <w:sz w:val="22"/>
          <w:szCs w:val="22"/>
        </w:rPr>
      </w:pPr>
      <w:r w:rsidRPr="005C6F20">
        <w:rPr>
          <w:i/>
          <w:sz w:val="22"/>
          <w:szCs w:val="22"/>
        </w:rPr>
        <w:t xml:space="preserve"> implementation of the projects results in the drug development, regulatory setting, clinical and healthcare practices and/or decision making processes</w:t>
      </w:r>
      <w:r>
        <w:rPr>
          <w:i/>
          <w:sz w:val="22"/>
          <w:szCs w:val="22"/>
        </w:rPr>
        <w:t>;</w:t>
      </w:r>
    </w:p>
    <w:p w:rsidR="00820F96" w:rsidRPr="00C2450E" w:rsidRDefault="00820F96" w:rsidP="00B54694">
      <w:pPr>
        <w:numPr>
          <w:ilvl w:val="1"/>
          <w:numId w:val="26"/>
        </w:numPr>
        <w:tabs>
          <w:tab w:val="clear" w:pos="1440"/>
        </w:tabs>
        <w:spacing w:after="120"/>
        <w:ind w:left="993" w:hanging="284"/>
        <w:jc w:val="both"/>
        <w:rPr>
          <w:i/>
          <w:sz w:val="22"/>
          <w:szCs w:val="22"/>
        </w:rPr>
      </w:pPr>
      <w:r w:rsidRPr="00C2450E">
        <w:rPr>
          <w:i/>
          <w:sz w:val="22"/>
          <w:szCs w:val="22"/>
        </w:rPr>
        <w:t>interaction with regulators/HTA bodies (</w:t>
      </w:r>
      <w:proofErr w:type="spellStart"/>
      <w:r w:rsidRPr="00C2450E">
        <w:rPr>
          <w:i/>
          <w:sz w:val="22"/>
          <w:szCs w:val="22"/>
        </w:rPr>
        <w:t>e.g</w:t>
      </w:r>
      <w:proofErr w:type="spellEnd"/>
      <w:r w:rsidRPr="00C2450E">
        <w:rPr>
          <w:i/>
          <w:sz w:val="22"/>
          <w:szCs w:val="22"/>
        </w:rPr>
        <w:t xml:space="preserve"> through Qualification advice /opinion, etc..) to achieve the uptake of these results</w:t>
      </w:r>
      <w:r>
        <w:rPr>
          <w:i/>
          <w:sz w:val="22"/>
          <w:szCs w:val="22"/>
        </w:rPr>
        <w:t>;</w:t>
      </w:r>
    </w:p>
    <w:p w:rsidR="00820F96" w:rsidRPr="005C6F20" w:rsidRDefault="00820F96" w:rsidP="00B54694">
      <w:pPr>
        <w:numPr>
          <w:ilvl w:val="1"/>
          <w:numId w:val="26"/>
        </w:numPr>
        <w:tabs>
          <w:tab w:val="clear" w:pos="1440"/>
        </w:tabs>
        <w:spacing w:after="200"/>
        <w:ind w:left="993" w:hanging="284"/>
        <w:jc w:val="both"/>
        <w:rPr>
          <w:i/>
          <w:sz w:val="22"/>
          <w:szCs w:val="22"/>
        </w:rPr>
      </w:pPr>
      <w:proofErr w:type="gramStart"/>
      <w:r w:rsidRPr="005C6F20">
        <w:rPr>
          <w:i/>
          <w:sz w:val="22"/>
          <w:szCs w:val="22"/>
        </w:rPr>
        <w:t>engagement</w:t>
      </w:r>
      <w:proofErr w:type="gramEnd"/>
      <w:r w:rsidRPr="005C6F20">
        <w:rPr>
          <w:i/>
          <w:sz w:val="22"/>
          <w:szCs w:val="22"/>
        </w:rPr>
        <w:t xml:space="preserve"> with other relevant stakeholders (</w:t>
      </w:r>
      <w:proofErr w:type="spellStart"/>
      <w:r w:rsidRPr="005C6F20">
        <w:rPr>
          <w:i/>
          <w:sz w:val="22"/>
          <w:szCs w:val="22"/>
        </w:rPr>
        <w:t>e.g</w:t>
      </w:r>
      <w:proofErr w:type="spellEnd"/>
      <w:r w:rsidRPr="005C6F20">
        <w:rPr>
          <w:i/>
          <w:sz w:val="22"/>
          <w:szCs w:val="22"/>
        </w:rPr>
        <w:t xml:space="preserve"> patients, prescribers, payers etc..) that would need to be involved in translation process.</w:t>
      </w:r>
    </w:p>
    <w:p w:rsidR="004D4326" w:rsidRPr="0016257E" w:rsidRDefault="004D4326" w:rsidP="00883228">
      <w:pPr>
        <w:numPr>
          <w:ilvl w:val="0"/>
          <w:numId w:val="21"/>
        </w:numPr>
        <w:spacing w:after="200"/>
        <w:jc w:val="both"/>
        <w:rPr>
          <w:i/>
          <w:sz w:val="22"/>
          <w:szCs w:val="22"/>
        </w:rPr>
      </w:pPr>
      <w:r>
        <w:rPr>
          <w:i/>
          <w:sz w:val="22"/>
          <w:szCs w:val="22"/>
        </w:rPr>
        <w:t>The expected deliverables and milestones should also be sufficiently broken down to allow, as far as possible, for the annual reporting and monitoring of the progress and outputs of the project.</w:t>
      </w:r>
    </w:p>
    <w:p w:rsidR="00A10ED5" w:rsidRPr="0016257E" w:rsidRDefault="00A10ED5" w:rsidP="00A10ED5">
      <w:pPr>
        <w:spacing w:after="200"/>
        <w:ind w:left="720"/>
        <w:jc w:val="both"/>
        <w:rPr>
          <w:b/>
          <w:i/>
          <w:color w:val="3366FF"/>
        </w:rPr>
      </w:pPr>
      <w:r w:rsidRPr="0016257E">
        <w:rPr>
          <w:b/>
          <w:i/>
          <w:color w:val="3366FF"/>
        </w:rPr>
        <w:t>Definitions:</w:t>
      </w:r>
    </w:p>
    <w:p w:rsidR="00A10ED5" w:rsidRPr="0016257E" w:rsidRDefault="00A10ED5" w:rsidP="00B54694">
      <w:pPr>
        <w:spacing w:after="200"/>
        <w:ind w:firstLine="720"/>
        <w:jc w:val="both"/>
        <w:rPr>
          <w:i/>
          <w:sz w:val="22"/>
          <w:szCs w:val="22"/>
        </w:rPr>
      </w:pPr>
      <w:r w:rsidRPr="0016257E">
        <w:rPr>
          <w:i/>
          <w:sz w:val="22"/>
          <w:szCs w:val="22"/>
        </w:rPr>
        <w:t>‘</w:t>
      </w:r>
      <w:r w:rsidRPr="0016257E">
        <w:rPr>
          <w:i/>
          <w:sz w:val="22"/>
          <w:szCs w:val="22"/>
          <w:u w:val="single"/>
        </w:rPr>
        <w:t>Work package’</w:t>
      </w:r>
      <w:r w:rsidRPr="0016257E">
        <w:rPr>
          <w:i/>
          <w:sz w:val="22"/>
          <w:szCs w:val="22"/>
        </w:rPr>
        <w:t xml:space="preserve"> means a major sub-division of the proposed </w:t>
      </w:r>
      <w:r w:rsidR="00D45017" w:rsidRPr="0016257E">
        <w:rPr>
          <w:i/>
          <w:sz w:val="22"/>
          <w:szCs w:val="22"/>
        </w:rPr>
        <w:t>project</w:t>
      </w:r>
      <w:r w:rsidR="005548D2" w:rsidRPr="0016257E">
        <w:rPr>
          <w:i/>
          <w:sz w:val="22"/>
          <w:szCs w:val="22"/>
        </w:rPr>
        <w:t>.</w:t>
      </w:r>
    </w:p>
    <w:p w:rsidR="004F5DF4" w:rsidRDefault="00A10ED5" w:rsidP="00B54694">
      <w:pPr>
        <w:spacing w:after="200"/>
        <w:ind w:left="720"/>
        <w:jc w:val="both"/>
        <w:rPr>
          <w:i/>
          <w:sz w:val="22"/>
          <w:szCs w:val="22"/>
        </w:rPr>
      </w:pPr>
      <w:r w:rsidRPr="0016257E">
        <w:rPr>
          <w:i/>
          <w:sz w:val="22"/>
          <w:szCs w:val="22"/>
        </w:rPr>
        <w:t>‘</w:t>
      </w:r>
      <w:r w:rsidRPr="0016257E">
        <w:rPr>
          <w:i/>
          <w:sz w:val="22"/>
          <w:szCs w:val="22"/>
          <w:u w:val="single"/>
        </w:rPr>
        <w:t>Deliverable</w:t>
      </w:r>
      <w:r w:rsidRPr="0016257E">
        <w:rPr>
          <w:i/>
          <w:sz w:val="22"/>
          <w:szCs w:val="22"/>
        </w:rPr>
        <w:t xml:space="preserve">’ means a distinct output of the </w:t>
      </w:r>
      <w:r w:rsidR="00D45017" w:rsidRPr="0016257E">
        <w:rPr>
          <w:i/>
          <w:sz w:val="22"/>
          <w:szCs w:val="22"/>
        </w:rPr>
        <w:t>project</w:t>
      </w:r>
      <w:r w:rsidRPr="0016257E">
        <w:rPr>
          <w:i/>
          <w:sz w:val="22"/>
          <w:szCs w:val="22"/>
        </w:rPr>
        <w:t xml:space="preserve">, meaningful in terms of the </w:t>
      </w:r>
      <w:r w:rsidR="00D45017" w:rsidRPr="0016257E">
        <w:rPr>
          <w:i/>
          <w:sz w:val="22"/>
          <w:szCs w:val="22"/>
        </w:rPr>
        <w:t>project</w:t>
      </w:r>
      <w:r w:rsidRPr="0016257E">
        <w:rPr>
          <w:i/>
          <w:sz w:val="22"/>
          <w:szCs w:val="22"/>
        </w:rPr>
        <w:t>'s overall objectives and constituted by a report, a document, a technical diagram, a software etc.</w:t>
      </w:r>
      <w:r w:rsidR="004D4326" w:rsidRPr="004D4326">
        <w:rPr>
          <w:i/>
          <w:sz w:val="22"/>
          <w:szCs w:val="22"/>
        </w:rPr>
        <w:t xml:space="preserve"> </w:t>
      </w:r>
      <w:r w:rsidR="004D4326">
        <w:rPr>
          <w:i/>
          <w:sz w:val="22"/>
          <w:szCs w:val="22"/>
        </w:rPr>
        <w:t xml:space="preserve">These can </w:t>
      </w:r>
      <w:proofErr w:type="gramStart"/>
      <w:r w:rsidR="004D4326">
        <w:rPr>
          <w:i/>
          <w:sz w:val="22"/>
          <w:szCs w:val="22"/>
        </w:rPr>
        <w:t>be further divided</w:t>
      </w:r>
      <w:proofErr w:type="gramEnd"/>
      <w:r w:rsidR="004D4326">
        <w:rPr>
          <w:i/>
          <w:sz w:val="22"/>
          <w:szCs w:val="22"/>
        </w:rPr>
        <w:t xml:space="preserve"> into meaningful interim outputs, particularly if the final deliverables are few and can only be achieved over several years.</w:t>
      </w:r>
    </w:p>
    <w:p w:rsidR="004F5DF4" w:rsidRDefault="004F5DF4">
      <w:pPr>
        <w:rPr>
          <w:i/>
          <w:sz w:val="22"/>
          <w:szCs w:val="22"/>
        </w:rPr>
      </w:pPr>
      <w:r>
        <w:rPr>
          <w:i/>
          <w:sz w:val="22"/>
          <w:szCs w:val="22"/>
        </w:rPr>
        <w:br w:type="page"/>
      </w:r>
    </w:p>
    <w:p w:rsidR="00A10ED5" w:rsidRPr="0016257E" w:rsidRDefault="00A10ED5" w:rsidP="000D21BB">
      <w:pPr>
        <w:spacing w:after="200"/>
        <w:ind w:left="993"/>
        <w:jc w:val="both"/>
        <w:rPr>
          <w:i/>
          <w:sz w:val="22"/>
          <w:szCs w:val="22"/>
        </w:rPr>
      </w:pPr>
    </w:p>
    <w:p w:rsidR="00820F96" w:rsidRDefault="00A10ED5" w:rsidP="00B54694">
      <w:pPr>
        <w:spacing w:after="200"/>
        <w:ind w:left="709"/>
        <w:jc w:val="both"/>
        <w:rPr>
          <w:i/>
          <w:sz w:val="22"/>
          <w:szCs w:val="22"/>
        </w:rPr>
      </w:pPr>
      <w:r w:rsidRPr="009D3ED4">
        <w:rPr>
          <w:i/>
          <w:sz w:val="22"/>
          <w:szCs w:val="22"/>
        </w:rPr>
        <w:t>‘</w:t>
      </w:r>
      <w:r w:rsidRPr="009D3ED4">
        <w:rPr>
          <w:i/>
          <w:sz w:val="22"/>
          <w:szCs w:val="22"/>
          <w:u w:val="single"/>
        </w:rPr>
        <w:t>Milestones</w:t>
      </w:r>
      <w:r w:rsidRPr="009D3ED4">
        <w:rPr>
          <w:i/>
          <w:sz w:val="22"/>
          <w:szCs w:val="22"/>
        </w:rPr>
        <w:t>’</w:t>
      </w:r>
      <w:r w:rsidRPr="0016257E">
        <w:rPr>
          <w:i/>
        </w:rPr>
        <w:t xml:space="preserve"> </w:t>
      </w:r>
      <w:r w:rsidRPr="009D3ED4">
        <w:rPr>
          <w:i/>
          <w:sz w:val="22"/>
          <w:szCs w:val="22"/>
        </w:rPr>
        <w:t xml:space="preserve">means control points in the </w:t>
      </w:r>
      <w:r w:rsidR="00D45017" w:rsidRPr="009D3ED4">
        <w:rPr>
          <w:i/>
          <w:sz w:val="22"/>
          <w:szCs w:val="22"/>
        </w:rPr>
        <w:t>project</w:t>
      </w:r>
      <w:r w:rsidRPr="009D3ED4">
        <w:rPr>
          <w:i/>
          <w:sz w:val="22"/>
          <w:szCs w:val="22"/>
        </w:rPr>
        <w:t xml:space="preserve"> that help to chart progress. Milestones may correspond to the completion of a key deliverable, allowing the next phase of the work to begin. They </w:t>
      </w:r>
      <w:proofErr w:type="gramStart"/>
      <w:r w:rsidRPr="009D3ED4">
        <w:rPr>
          <w:i/>
          <w:sz w:val="22"/>
          <w:szCs w:val="22"/>
        </w:rPr>
        <w:t>may also be needed</w:t>
      </w:r>
      <w:proofErr w:type="gramEnd"/>
      <w:r w:rsidRPr="009D3ED4">
        <w:rPr>
          <w:i/>
          <w:sz w:val="22"/>
          <w:szCs w:val="22"/>
        </w:rPr>
        <w:t xml:space="preserve"> at intermediary points so that, if problems have arisen, corrective measures can be taken. A milestone may be a critical decision point in the </w:t>
      </w:r>
      <w:r w:rsidR="00D45017" w:rsidRPr="009D3ED4">
        <w:rPr>
          <w:i/>
          <w:sz w:val="22"/>
          <w:szCs w:val="22"/>
        </w:rPr>
        <w:t>project</w:t>
      </w:r>
      <w:r w:rsidRPr="009D3ED4">
        <w:rPr>
          <w:i/>
          <w:sz w:val="22"/>
          <w:szCs w:val="22"/>
        </w:rPr>
        <w:t xml:space="preserve"> where, for example, the consortium must decide which of several technologies to adopt for further development.</w:t>
      </w:r>
      <w:r w:rsidR="004D4326" w:rsidRPr="009D3ED4">
        <w:rPr>
          <w:i/>
          <w:sz w:val="22"/>
          <w:szCs w:val="22"/>
        </w:rPr>
        <w:t xml:space="preserve"> They can also be divided into meaningful </w:t>
      </w:r>
      <w:proofErr w:type="gramStart"/>
      <w:r w:rsidR="004D4326" w:rsidRPr="009D3ED4">
        <w:rPr>
          <w:i/>
          <w:sz w:val="22"/>
          <w:szCs w:val="22"/>
        </w:rPr>
        <w:t>interim  milestones</w:t>
      </w:r>
      <w:proofErr w:type="gramEnd"/>
      <w:r w:rsidR="004D4326" w:rsidRPr="009D3ED4">
        <w:rPr>
          <w:i/>
          <w:sz w:val="22"/>
          <w:szCs w:val="22"/>
        </w:rPr>
        <w:t xml:space="preserve"> in order to be able to report annually on progress against these control points.</w:t>
      </w:r>
    </w:p>
    <w:p w:rsidR="002559F5" w:rsidRPr="0016257E" w:rsidRDefault="002559F5" w:rsidP="00B54694">
      <w:pPr>
        <w:spacing w:after="200"/>
        <w:jc w:val="both"/>
        <w:rPr>
          <w:b/>
        </w:rPr>
      </w:pPr>
      <w:r w:rsidRPr="0016257E">
        <w:rPr>
          <w:b/>
        </w:rPr>
        <w:t>3.2</w:t>
      </w:r>
      <w:r w:rsidRPr="0016257E">
        <w:rPr>
          <w:b/>
        </w:rPr>
        <w:tab/>
        <w:t xml:space="preserve">Management structure and procedures </w:t>
      </w:r>
    </w:p>
    <w:p w:rsidR="00D221AE" w:rsidRPr="0016257E" w:rsidRDefault="002559F5" w:rsidP="00883228">
      <w:pPr>
        <w:numPr>
          <w:ilvl w:val="0"/>
          <w:numId w:val="11"/>
        </w:numPr>
        <w:spacing w:after="200"/>
        <w:ind w:left="1080"/>
        <w:jc w:val="both"/>
      </w:pPr>
      <w:r w:rsidRPr="0016257E">
        <w:t xml:space="preserve">Describe the organisational structure and </w:t>
      </w:r>
      <w:r w:rsidR="000723E1" w:rsidRPr="0016257E">
        <w:t xml:space="preserve">the </w:t>
      </w:r>
      <w:r w:rsidRPr="0016257E">
        <w:t>decision-making</w:t>
      </w:r>
      <w:r w:rsidR="00B8547D" w:rsidRPr="0016257E" w:rsidDel="00EE5DA0">
        <w:t xml:space="preserve"> </w:t>
      </w:r>
      <w:r w:rsidR="00820F96">
        <w:t>(</w:t>
      </w:r>
      <w:r w:rsidR="00B8547D" w:rsidRPr="0016257E">
        <w:t>including a list of milestones (table 3.2a))</w:t>
      </w:r>
      <w:r w:rsidR="00820F96">
        <w:t>.</w:t>
      </w:r>
    </w:p>
    <w:p w:rsidR="0009218B" w:rsidRPr="0016257E" w:rsidRDefault="002559F5" w:rsidP="00883228">
      <w:pPr>
        <w:numPr>
          <w:ilvl w:val="0"/>
          <w:numId w:val="11"/>
        </w:numPr>
        <w:spacing w:after="200"/>
        <w:ind w:left="1080"/>
        <w:jc w:val="both"/>
      </w:pPr>
      <w:r w:rsidRPr="0016257E">
        <w:t>Explain why the</w:t>
      </w:r>
      <w:r w:rsidR="000723E1" w:rsidRPr="0016257E">
        <w:t xml:space="preserve"> organi</w:t>
      </w:r>
      <w:r w:rsidR="00D221AE" w:rsidRPr="0016257E">
        <w:t>sational structure and decision-</w:t>
      </w:r>
      <w:r w:rsidR="000723E1" w:rsidRPr="0016257E">
        <w:t xml:space="preserve">making mechanisms </w:t>
      </w:r>
      <w:r w:rsidRPr="0016257E">
        <w:t xml:space="preserve">are appropriate to the complexity and scale of the </w:t>
      </w:r>
      <w:r w:rsidR="00D45017" w:rsidRPr="0016257E">
        <w:t>project</w:t>
      </w:r>
      <w:r w:rsidR="0009218B" w:rsidRPr="0016257E">
        <w:t>.</w:t>
      </w:r>
    </w:p>
    <w:p w:rsidR="002559F5" w:rsidRPr="0016257E" w:rsidRDefault="0009218B" w:rsidP="00883228">
      <w:pPr>
        <w:numPr>
          <w:ilvl w:val="0"/>
          <w:numId w:val="11"/>
        </w:numPr>
        <w:spacing w:after="200"/>
        <w:ind w:left="1080"/>
        <w:jc w:val="both"/>
      </w:pPr>
      <w:r w:rsidRPr="0016257E">
        <w:t xml:space="preserve">Describe, where relevant, how effective innovation management </w:t>
      </w:r>
      <w:proofErr w:type="gramStart"/>
      <w:r w:rsidRPr="0016257E">
        <w:t>will be address</w:t>
      </w:r>
      <w:r w:rsidR="00B30C1C" w:rsidRPr="0016257E">
        <w:t>ed</w:t>
      </w:r>
      <w:proofErr w:type="gramEnd"/>
      <w:r w:rsidR="00B30C1C" w:rsidRPr="0016257E">
        <w:t xml:space="preserve"> </w:t>
      </w:r>
      <w:r w:rsidRPr="0016257E">
        <w:t xml:space="preserve">in the management structure and </w:t>
      </w:r>
      <w:r w:rsidR="008464C5">
        <w:t>project</w:t>
      </w:r>
      <w:r w:rsidR="008464C5" w:rsidRPr="0016257E">
        <w:t xml:space="preserve"> </w:t>
      </w:r>
      <w:r w:rsidRPr="0016257E">
        <w:t>plan.</w:t>
      </w:r>
    </w:p>
    <w:p w:rsidR="0009218B" w:rsidRPr="0016257E" w:rsidRDefault="00B8547D" w:rsidP="004F5DF4">
      <w:pPr>
        <w:numPr>
          <w:ilvl w:val="0"/>
          <w:numId w:val="26"/>
        </w:numPr>
        <w:tabs>
          <w:tab w:val="clear" w:pos="720"/>
        </w:tabs>
        <w:spacing w:after="120"/>
        <w:ind w:left="992" w:hanging="357"/>
        <w:jc w:val="both"/>
        <w:rPr>
          <w:i/>
          <w:sz w:val="22"/>
          <w:szCs w:val="22"/>
          <w:lang w:eastAsia="en-US"/>
        </w:rPr>
      </w:pPr>
      <w:r w:rsidRPr="004F5DF4">
        <w:rPr>
          <w:i/>
          <w:sz w:val="22"/>
          <w:szCs w:val="22"/>
          <w:lang w:eastAsia="en-US"/>
        </w:rPr>
        <w:t xml:space="preserve"> </w:t>
      </w:r>
      <w:r w:rsidR="0009218B" w:rsidRPr="0016257E">
        <w:rPr>
          <w:i/>
          <w:sz w:val="22"/>
          <w:szCs w:val="22"/>
          <w:lang w:eastAsia="en-US"/>
        </w:rPr>
        <w:t>Innovation management</w:t>
      </w:r>
      <w:r w:rsidR="00173EEA" w:rsidRPr="0016257E">
        <w:rPr>
          <w:i/>
          <w:sz w:val="22"/>
          <w:szCs w:val="22"/>
          <w:lang w:eastAsia="en-US"/>
        </w:rPr>
        <w:t xml:space="preserve"> is a </w:t>
      </w:r>
      <w:proofErr w:type="gramStart"/>
      <w:r w:rsidR="00173EEA" w:rsidRPr="0016257E">
        <w:rPr>
          <w:i/>
          <w:sz w:val="22"/>
          <w:szCs w:val="22"/>
          <w:lang w:eastAsia="en-US"/>
        </w:rPr>
        <w:t>process which</w:t>
      </w:r>
      <w:proofErr w:type="gramEnd"/>
      <w:r w:rsidR="00173EEA" w:rsidRPr="0016257E">
        <w:rPr>
          <w:i/>
          <w:sz w:val="22"/>
          <w:szCs w:val="22"/>
          <w:lang w:eastAsia="en-US"/>
        </w:rPr>
        <w:t xml:space="preserve"> requires an understanding of both market and technical problems, with a goal of successfully implementing appropriate creative ideas. A new or improved product, service or process is its typical output. It also allows a consortium to respond to an external or internal opportunity.</w:t>
      </w:r>
    </w:p>
    <w:p w:rsidR="002559F5" w:rsidRDefault="002559F5" w:rsidP="00883228">
      <w:pPr>
        <w:numPr>
          <w:ilvl w:val="1"/>
          <w:numId w:val="15"/>
        </w:numPr>
        <w:spacing w:after="200"/>
        <w:ind w:left="1134"/>
        <w:jc w:val="both"/>
      </w:pPr>
      <w:r w:rsidRPr="0016257E">
        <w:t xml:space="preserve">Describe any critical risks, </w:t>
      </w:r>
      <w:r w:rsidR="000723E1" w:rsidRPr="0016257E">
        <w:t xml:space="preserve">relating to </w:t>
      </w:r>
      <w:r w:rsidR="00D45017" w:rsidRPr="0016257E">
        <w:t>project</w:t>
      </w:r>
      <w:r w:rsidR="000723E1" w:rsidRPr="0016257E">
        <w:t xml:space="preserve"> </w:t>
      </w:r>
      <w:r w:rsidRPr="0016257E">
        <w:t xml:space="preserve">implementation, </w:t>
      </w:r>
      <w:r w:rsidR="000723E1" w:rsidRPr="0016257E">
        <w:t xml:space="preserve">that the </w:t>
      </w:r>
      <w:r w:rsidRPr="0016257E">
        <w:t xml:space="preserve">stated </w:t>
      </w:r>
      <w:r w:rsidR="00D45017" w:rsidRPr="0016257E">
        <w:t>project</w:t>
      </w:r>
      <w:r w:rsidR="00F6378A" w:rsidRPr="0016257E">
        <w:t xml:space="preserve">'s </w:t>
      </w:r>
      <w:r w:rsidRPr="0016257E">
        <w:t xml:space="preserve">objectives </w:t>
      </w:r>
      <w:proofErr w:type="gramStart"/>
      <w:r w:rsidR="00FA710F" w:rsidRPr="0016257E">
        <w:t>m</w:t>
      </w:r>
      <w:r w:rsidR="002008E8" w:rsidRPr="0016257E">
        <w:t>ay not be achieved</w:t>
      </w:r>
      <w:proofErr w:type="gramEnd"/>
      <w:r w:rsidR="002008E8" w:rsidRPr="0016257E">
        <w:t xml:space="preserve">. Detail any </w:t>
      </w:r>
      <w:r w:rsidR="00FA710F" w:rsidRPr="0016257E">
        <w:t xml:space="preserve">risk mitigation measures. </w:t>
      </w:r>
      <w:r w:rsidR="00B8547D" w:rsidRPr="0016257E">
        <w:t>Please provide a table with critical risks identified and mitigating actions (table 3.2b)</w:t>
      </w:r>
      <w:r w:rsidR="00D14AB6">
        <w:t>.</w:t>
      </w:r>
    </w:p>
    <w:p w:rsidR="000D21BB" w:rsidRDefault="000D21BB" w:rsidP="00883228">
      <w:pPr>
        <w:numPr>
          <w:ilvl w:val="1"/>
          <w:numId w:val="15"/>
        </w:numPr>
        <w:spacing w:after="200"/>
        <w:ind w:left="1134"/>
        <w:jc w:val="both"/>
      </w:pPr>
      <w:r>
        <w:t xml:space="preserve">Describe a </w:t>
      </w:r>
      <w:r w:rsidRPr="00D14AB6">
        <w:t>sustainability plan</w:t>
      </w:r>
      <w:r>
        <w:t xml:space="preserve"> beyond the end of the grant agreement.</w:t>
      </w:r>
    </w:p>
    <w:p w:rsidR="00D221AE" w:rsidRPr="0016257E" w:rsidRDefault="002008E8" w:rsidP="004568A3">
      <w:pPr>
        <w:spacing w:after="200"/>
        <w:jc w:val="both"/>
        <w:rPr>
          <w:b/>
        </w:rPr>
      </w:pPr>
      <w:r w:rsidRPr="0016257E">
        <w:rPr>
          <w:b/>
        </w:rPr>
        <w:t>3.3</w:t>
      </w:r>
      <w:r w:rsidR="002559F5" w:rsidRPr="0016257E">
        <w:rPr>
          <w:b/>
        </w:rPr>
        <w:tab/>
        <w:t xml:space="preserve">Consortium as a whole </w:t>
      </w:r>
    </w:p>
    <w:p w:rsidR="00B8547D" w:rsidRPr="0016257E" w:rsidRDefault="00B8547D" w:rsidP="004F5DF4">
      <w:pPr>
        <w:numPr>
          <w:ilvl w:val="0"/>
          <w:numId w:val="26"/>
        </w:numPr>
        <w:tabs>
          <w:tab w:val="clear" w:pos="720"/>
        </w:tabs>
        <w:spacing w:after="120"/>
        <w:ind w:left="992" w:hanging="357"/>
        <w:jc w:val="both"/>
        <w:rPr>
          <w:i/>
          <w:sz w:val="22"/>
          <w:szCs w:val="22"/>
          <w:lang w:eastAsia="en-US"/>
        </w:rPr>
      </w:pPr>
      <w:r w:rsidRPr="0016257E">
        <w:rPr>
          <w:i/>
          <w:sz w:val="22"/>
          <w:szCs w:val="22"/>
          <w:lang w:eastAsia="en-US"/>
        </w:rPr>
        <w:t xml:space="preserve">The individual members of the consortium </w:t>
      </w:r>
      <w:proofErr w:type="gramStart"/>
      <w:r w:rsidRPr="0016257E">
        <w:rPr>
          <w:i/>
          <w:sz w:val="22"/>
          <w:szCs w:val="22"/>
          <w:lang w:eastAsia="en-US"/>
        </w:rPr>
        <w:t>are described</w:t>
      </w:r>
      <w:proofErr w:type="gramEnd"/>
      <w:r w:rsidRPr="0016257E">
        <w:rPr>
          <w:i/>
          <w:sz w:val="22"/>
          <w:szCs w:val="22"/>
          <w:lang w:eastAsia="en-US"/>
        </w:rPr>
        <w:t xml:space="preserve"> in a separate section</w:t>
      </w:r>
      <w:r w:rsidR="00157D1C" w:rsidRPr="0016257E">
        <w:rPr>
          <w:i/>
          <w:sz w:val="22"/>
          <w:szCs w:val="22"/>
          <w:lang w:eastAsia="en-US"/>
        </w:rPr>
        <w:t xml:space="preserve"> 4</w:t>
      </w:r>
      <w:r w:rsidRPr="0016257E">
        <w:rPr>
          <w:i/>
          <w:sz w:val="22"/>
          <w:szCs w:val="22"/>
          <w:lang w:eastAsia="en-US"/>
        </w:rPr>
        <w:t xml:space="preserve">. There is no need to repeat that information here. </w:t>
      </w:r>
    </w:p>
    <w:p w:rsidR="002559F5" w:rsidRPr="006A1087" w:rsidRDefault="002559F5" w:rsidP="00883228">
      <w:pPr>
        <w:numPr>
          <w:ilvl w:val="0"/>
          <w:numId w:val="10"/>
        </w:numPr>
        <w:autoSpaceDE w:val="0"/>
        <w:autoSpaceDN w:val="0"/>
        <w:adjustRightInd w:val="0"/>
        <w:spacing w:after="200"/>
        <w:ind w:left="1167"/>
        <w:jc w:val="both"/>
      </w:pPr>
      <w:r w:rsidRPr="0016257E">
        <w:t xml:space="preserve">Describe the consortium. </w:t>
      </w:r>
      <w:r w:rsidR="002008E8" w:rsidRPr="0016257E">
        <w:t xml:space="preserve">How will it </w:t>
      </w:r>
      <w:r w:rsidR="007611FF" w:rsidRPr="0016257E">
        <w:t xml:space="preserve">match the </w:t>
      </w:r>
      <w:r w:rsidR="00D45017" w:rsidRPr="0016257E">
        <w:t>project</w:t>
      </w:r>
      <w:r w:rsidR="007611FF" w:rsidRPr="0016257E">
        <w:t xml:space="preserve">’s objectives? How do </w:t>
      </w:r>
      <w:r w:rsidR="002008E8" w:rsidRPr="0016257E">
        <w:t xml:space="preserve">the members </w:t>
      </w:r>
      <w:r w:rsidR="007611FF" w:rsidRPr="0016257E">
        <w:t xml:space="preserve">complement one another (and cover the value chain, where appropriate)? In what way does each of them contribute to the </w:t>
      </w:r>
      <w:r w:rsidR="00D45017" w:rsidRPr="0016257E">
        <w:t>project</w:t>
      </w:r>
      <w:r w:rsidR="007611FF" w:rsidRPr="0016257E">
        <w:t xml:space="preserve">? How will they be </w:t>
      </w:r>
      <w:r w:rsidRPr="0016257E">
        <w:t>able to work effectively together</w:t>
      </w:r>
      <w:r w:rsidR="007611FF" w:rsidRPr="0016257E">
        <w:t>?</w:t>
      </w:r>
      <w:r w:rsidR="006A1087">
        <w:t xml:space="preserve"> </w:t>
      </w:r>
      <w:r w:rsidR="00707B94">
        <w:t>H</w:t>
      </w:r>
      <w:r w:rsidR="00A345B5" w:rsidRPr="006A1087">
        <w:t>ow do the industrial partners contribute to the project? (where relevant);</w:t>
      </w:r>
    </w:p>
    <w:p w:rsidR="002559F5" w:rsidRPr="0016257E" w:rsidRDefault="007611FF" w:rsidP="00883228">
      <w:pPr>
        <w:numPr>
          <w:ilvl w:val="0"/>
          <w:numId w:val="10"/>
        </w:numPr>
        <w:autoSpaceDE w:val="0"/>
        <w:autoSpaceDN w:val="0"/>
        <w:adjustRightInd w:val="0"/>
        <w:spacing w:after="200"/>
        <w:ind w:left="1167"/>
        <w:jc w:val="both"/>
      </w:pPr>
      <w:r w:rsidRPr="0016257E">
        <w:t xml:space="preserve">If applicable, </w:t>
      </w:r>
      <w:r w:rsidR="002559F5" w:rsidRPr="0016257E">
        <w:t xml:space="preserve">describe the industrial/commercial involvement </w:t>
      </w:r>
      <w:r w:rsidRPr="0016257E">
        <w:t xml:space="preserve">in the </w:t>
      </w:r>
      <w:r w:rsidR="00D45017" w:rsidRPr="0016257E">
        <w:t>project</w:t>
      </w:r>
      <w:r w:rsidRPr="0016257E">
        <w:t xml:space="preserve"> </w:t>
      </w:r>
      <w:r w:rsidR="002559F5" w:rsidRPr="0016257E">
        <w:t>to ensure exploitation of the results and explain why th</w:t>
      </w:r>
      <w:r w:rsidRPr="0016257E">
        <w:t xml:space="preserve">is is </w:t>
      </w:r>
      <w:r w:rsidR="002559F5" w:rsidRPr="0016257E">
        <w:t xml:space="preserve">consistent with and will help to achieve the specific </w:t>
      </w:r>
      <w:proofErr w:type="gramStart"/>
      <w:r w:rsidR="002559F5" w:rsidRPr="0016257E">
        <w:t>measures which</w:t>
      </w:r>
      <w:proofErr w:type="gramEnd"/>
      <w:r w:rsidR="002559F5" w:rsidRPr="0016257E">
        <w:t xml:space="preserve"> are proposed for exploitation of the results of the </w:t>
      </w:r>
      <w:r w:rsidR="00D45017" w:rsidRPr="0016257E">
        <w:t>project</w:t>
      </w:r>
      <w:r w:rsidR="002559F5" w:rsidRPr="0016257E">
        <w:t xml:space="preserve"> (see section 2.</w:t>
      </w:r>
      <w:r w:rsidR="00DF678A">
        <w:t>2</w:t>
      </w:r>
      <w:r w:rsidR="002559F5" w:rsidRPr="0016257E">
        <w:t xml:space="preserve">). </w:t>
      </w:r>
    </w:p>
    <w:p w:rsidR="004F5DF4" w:rsidRDefault="003B4065" w:rsidP="00B54694">
      <w:pPr>
        <w:numPr>
          <w:ilvl w:val="0"/>
          <w:numId w:val="10"/>
        </w:numPr>
        <w:autoSpaceDE w:val="0"/>
        <w:autoSpaceDN w:val="0"/>
        <w:adjustRightInd w:val="0"/>
        <w:spacing w:after="200"/>
        <w:ind w:left="1134" w:hanging="283"/>
        <w:jc w:val="both"/>
      </w:pPr>
      <w:proofErr w:type="gramStart"/>
      <w:r w:rsidRPr="00582E1C">
        <w:rPr>
          <w:b/>
          <w:bCs/>
        </w:rPr>
        <w:t>Other countries</w:t>
      </w:r>
      <w:r w:rsidRPr="00590F26">
        <w:t xml:space="preserve"> </w:t>
      </w:r>
      <w:r w:rsidRPr="00590F26">
        <w:rPr>
          <w:b/>
          <w:bCs/>
        </w:rPr>
        <w:t>and international organisations</w:t>
      </w:r>
      <w:r w:rsidRPr="0016257E">
        <w:t xml:space="preserve">: </w:t>
      </w:r>
      <w:r>
        <w:t xml:space="preserve">If one or more of the participants requesting JU funding (or receiving financial contribution from EFPIA partners or IMI2 JU Associated Partners) is based in a country </w:t>
      </w:r>
      <w:r w:rsidRPr="006E38A1">
        <w:t xml:space="preserve">or is an international organisation </w:t>
      </w:r>
      <w:r>
        <w:t xml:space="preserve">that is not automatically eligible for such funding </w:t>
      </w:r>
      <w:r w:rsidRPr="006E38A1">
        <w:t>(entities from Member States of the EU, from Associated Countries</w:t>
      </w:r>
      <w:r w:rsidRPr="00C93F1B">
        <w:t xml:space="preserve"> are automatically eligible for </w:t>
      </w:r>
      <w:r>
        <w:t>JU</w:t>
      </w:r>
      <w:r w:rsidRPr="00C93F1B">
        <w:t xml:space="preserve"> funding</w:t>
      </w:r>
      <w:r>
        <w:t>) explain why the participation of the entity(</w:t>
      </w:r>
      <w:proofErr w:type="spellStart"/>
      <w:r>
        <w:t>ies</w:t>
      </w:r>
      <w:proofErr w:type="spellEnd"/>
      <w:r>
        <w:t>) in question is essential to carrying out the project.</w:t>
      </w:r>
      <w:proofErr w:type="gramEnd"/>
    </w:p>
    <w:p w:rsidR="004F5DF4" w:rsidRDefault="004F5DF4">
      <w:r>
        <w:br w:type="page"/>
      </w:r>
    </w:p>
    <w:p w:rsidR="002559F5" w:rsidRPr="0016257E" w:rsidRDefault="002008E8" w:rsidP="004568A3">
      <w:pPr>
        <w:spacing w:after="200"/>
        <w:jc w:val="both"/>
        <w:rPr>
          <w:b/>
          <w:i/>
          <w:iCs/>
        </w:rPr>
      </w:pPr>
      <w:r w:rsidRPr="0016257E">
        <w:rPr>
          <w:b/>
        </w:rPr>
        <w:t>3.4</w:t>
      </w:r>
      <w:r w:rsidR="002559F5" w:rsidRPr="0016257E">
        <w:rPr>
          <w:b/>
        </w:rPr>
        <w:tab/>
        <w:t>Resources to be committed</w:t>
      </w:r>
    </w:p>
    <w:p w:rsidR="002559F5" w:rsidRPr="0016257E" w:rsidRDefault="00B8547D" w:rsidP="004F5DF4">
      <w:pPr>
        <w:numPr>
          <w:ilvl w:val="0"/>
          <w:numId w:val="26"/>
        </w:numPr>
        <w:tabs>
          <w:tab w:val="clear" w:pos="720"/>
        </w:tabs>
        <w:ind w:left="993"/>
        <w:jc w:val="both"/>
        <w:rPr>
          <w:i/>
          <w:sz w:val="22"/>
          <w:szCs w:val="22"/>
          <w:lang w:eastAsia="en-US"/>
        </w:rPr>
      </w:pPr>
      <w:r w:rsidRPr="004F5DF4">
        <w:rPr>
          <w:i/>
          <w:sz w:val="22"/>
          <w:szCs w:val="22"/>
          <w:lang w:eastAsia="en-US"/>
        </w:rPr>
        <w:t xml:space="preserve"> </w:t>
      </w:r>
      <w:r w:rsidR="00E2088B" w:rsidRPr="0016257E">
        <w:rPr>
          <w:i/>
          <w:sz w:val="22"/>
          <w:szCs w:val="22"/>
          <w:lang w:eastAsia="en-US"/>
        </w:rPr>
        <w:t xml:space="preserve">Please make sure the information in this section </w:t>
      </w:r>
      <w:r w:rsidR="007611FF" w:rsidRPr="0016257E">
        <w:rPr>
          <w:i/>
          <w:sz w:val="22"/>
          <w:szCs w:val="22"/>
          <w:lang w:eastAsia="en-US"/>
        </w:rPr>
        <w:t xml:space="preserve">matches </w:t>
      </w:r>
      <w:r w:rsidR="002559F5" w:rsidRPr="0016257E">
        <w:rPr>
          <w:i/>
          <w:sz w:val="22"/>
          <w:szCs w:val="22"/>
          <w:lang w:eastAsia="en-US"/>
        </w:rPr>
        <w:t xml:space="preserve">the costs </w:t>
      </w:r>
      <w:r w:rsidR="007611FF" w:rsidRPr="0016257E">
        <w:rPr>
          <w:i/>
          <w:sz w:val="22"/>
          <w:szCs w:val="22"/>
          <w:lang w:eastAsia="en-US"/>
        </w:rPr>
        <w:t xml:space="preserve">as stated </w:t>
      </w:r>
      <w:r w:rsidR="002559F5" w:rsidRPr="0016257E">
        <w:rPr>
          <w:i/>
          <w:sz w:val="22"/>
          <w:szCs w:val="22"/>
          <w:lang w:eastAsia="en-US"/>
        </w:rPr>
        <w:t>in</w:t>
      </w:r>
      <w:r w:rsidR="00C21F04" w:rsidRPr="0016257E">
        <w:rPr>
          <w:i/>
          <w:sz w:val="22"/>
          <w:szCs w:val="22"/>
          <w:lang w:eastAsia="en-US"/>
        </w:rPr>
        <w:t xml:space="preserve"> the</w:t>
      </w:r>
      <w:r w:rsidR="002559F5" w:rsidRPr="0016257E">
        <w:rPr>
          <w:i/>
          <w:sz w:val="22"/>
          <w:szCs w:val="22"/>
          <w:lang w:eastAsia="en-US"/>
        </w:rPr>
        <w:t xml:space="preserve"> </w:t>
      </w:r>
      <w:r w:rsidR="00C21F04" w:rsidRPr="0016257E">
        <w:rPr>
          <w:i/>
          <w:sz w:val="22"/>
          <w:szCs w:val="22"/>
          <w:lang w:eastAsia="en-US"/>
        </w:rPr>
        <w:t xml:space="preserve">budget table in section 3 of the administrative </w:t>
      </w:r>
      <w:r w:rsidRPr="0016257E">
        <w:rPr>
          <w:i/>
          <w:sz w:val="22"/>
          <w:szCs w:val="22"/>
          <w:lang w:eastAsia="en-US"/>
        </w:rPr>
        <w:t xml:space="preserve">proposal </w:t>
      </w:r>
      <w:r w:rsidR="00C21F04" w:rsidRPr="0016257E">
        <w:rPr>
          <w:i/>
          <w:sz w:val="22"/>
          <w:szCs w:val="22"/>
          <w:lang w:eastAsia="en-US"/>
        </w:rPr>
        <w:t>forms</w:t>
      </w:r>
      <w:r w:rsidR="002559F5" w:rsidRPr="0016257E">
        <w:rPr>
          <w:i/>
          <w:sz w:val="22"/>
          <w:szCs w:val="22"/>
          <w:lang w:eastAsia="en-US"/>
        </w:rPr>
        <w:t xml:space="preserve">, and the </w:t>
      </w:r>
      <w:r w:rsidR="007611FF" w:rsidRPr="0016257E">
        <w:rPr>
          <w:i/>
          <w:sz w:val="22"/>
          <w:szCs w:val="22"/>
          <w:lang w:eastAsia="en-US"/>
        </w:rPr>
        <w:t xml:space="preserve">number of person/months, </w:t>
      </w:r>
      <w:r w:rsidR="002559F5" w:rsidRPr="0016257E">
        <w:rPr>
          <w:i/>
          <w:sz w:val="22"/>
          <w:szCs w:val="22"/>
          <w:lang w:eastAsia="en-US"/>
        </w:rPr>
        <w:t>shown in the detailed work package descriptions</w:t>
      </w:r>
      <w:r w:rsidR="00E2088B" w:rsidRPr="0016257E">
        <w:rPr>
          <w:i/>
          <w:sz w:val="22"/>
          <w:szCs w:val="22"/>
          <w:lang w:eastAsia="en-US"/>
        </w:rPr>
        <w:t>.</w:t>
      </w:r>
    </w:p>
    <w:p w:rsidR="002559F5" w:rsidRPr="0016257E" w:rsidRDefault="002559F5" w:rsidP="004F5DF4">
      <w:pPr>
        <w:spacing w:before="120" w:after="120"/>
        <w:ind w:left="720"/>
        <w:jc w:val="both"/>
      </w:pPr>
      <w:r w:rsidRPr="0016257E">
        <w:t>Please provide the following:</w:t>
      </w:r>
    </w:p>
    <w:p w:rsidR="002559F5" w:rsidRPr="0016257E" w:rsidRDefault="00B54694" w:rsidP="00B54694">
      <w:pPr>
        <w:numPr>
          <w:ilvl w:val="0"/>
          <w:numId w:val="16"/>
        </w:numPr>
        <w:spacing w:after="200"/>
        <w:ind w:left="993" w:hanging="284"/>
        <w:jc w:val="both"/>
      </w:pPr>
      <w:r>
        <w:t>A</w:t>
      </w:r>
      <w:r w:rsidR="00CD34E2" w:rsidRPr="0016257E">
        <w:t xml:space="preserve"> t</w:t>
      </w:r>
      <w:r w:rsidR="00262194" w:rsidRPr="0016257E">
        <w:t xml:space="preserve">able showing number of person/months required </w:t>
      </w:r>
      <w:r w:rsidR="002559F5" w:rsidRPr="0016257E">
        <w:t>(</w:t>
      </w:r>
      <w:r w:rsidR="00CD34E2" w:rsidRPr="0016257E">
        <w:t>t</w:t>
      </w:r>
      <w:r w:rsidR="002559F5" w:rsidRPr="0016257E">
        <w:t>able 3.</w:t>
      </w:r>
      <w:r w:rsidR="0009218B" w:rsidRPr="0016257E">
        <w:t>4</w:t>
      </w:r>
      <w:r w:rsidR="002559F5" w:rsidRPr="0016257E">
        <w:t>a)</w:t>
      </w:r>
    </w:p>
    <w:p w:rsidR="002559F5" w:rsidRDefault="00B54694" w:rsidP="00B54694">
      <w:pPr>
        <w:numPr>
          <w:ilvl w:val="0"/>
          <w:numId w:val="16"/>
        </w:numPr>
        <w:spacing w:after="200"/>
        <w:ind w:left="993" w:hanging="284"/>
        <w:jc w:val="both"/>
      </w:pPr>
      <w:r>
        <w:t>A</w:t>
      </w:r>
      <w:r w:rsidR="00B8547D" w:rsidRPr="0016257E">
        <w:t xml:space="preserve"> t</w:t>
      </w:r>
      <w:r w:rsidR="00262194" w:rsidRPr="0016257E">
        <w:t xml:space="preserve">able showing </w:t>
      </w:r>
      <w:r w:rsidR="0009218B" w:rsidRPr="0016257E">
        <w:t>‘</w:t>
      </w:r>
      <w:r w:rsidR="00262194" w:rsidRPr="0016257E">
        <w:t>o</w:t>
      </w:r>
      <w:r w:rsidR="00DB4C91" w:rsidRPr="0016257E">
        <w:t xml:space="preserve">ther </w:t>
      </w:r>
      <w:r w:rsidR="0009218B" w:rsidRPr="0016257E">
        <w:t>direct</w:t>
      </w:r>
      <w:r w:rsidR="00DB4C91" w:rsidRPr="0016257E">
        <w:t xml:space="preserve"> costs</w:t>
      </w:r>
      <w:r w:rsidR="00B30C1C" w:rsidRPr="0016257E">
        <w:t>’</w:t>
      </w:r>
      <w:r w:rsidR="002559F5" w:rsidRPr="0016257E">
        <w:t xml:space="preserve"> (</w:t>
      </w:r>
      <w:r w:rsidR="00CD34E2" w:rsidRPr="0016257E">
        <w:t>t</w:t>
      </w:r>
      <w:r w:rsidR="002559F5" w:rsidRPr="0016257E">
        <w:t>able 3.</w:t>
      </w:r>
      <w:r w:rsidR="00D51B08" w:rsidRPr="0016257E">
        <w:t>4</w:t>
      </w:r>
      <w:r w:rsidR="002559F5" w:rsidRPr="0016257E">
        <w:t>b)</w:t>
      </w:r>
      <w:r w:rsidR="0015288F" w:rsidRPr="0016257E">
        <w:t xml:space="preserve"> for </w:t>
      </w:r>
      <w:r w:rsidR="00B8547D" w:rsidRPr="0016257E">
        <w:t xml:space="preserve">participants </w:t>
      </w:r>
      <w:r w:rsidR="0009218B" w:rsidRPr="0016257E">
        <w:t xml:space="preserve">where those </w:t>
      </w:r>
      <w:r w:rsidR="0015288F" w:rsidRPr="0016257E">
        <w:t xml:space="preserve"> cost</w:t>
      </w:r>
      <w:r w:rsidR="00262194" w:rsidRPr="0016257E">
        <w:t xml:space="preserve">s exceed </w:t>
      </w:r>
      <w:r w:rsidR="0015288F" w:rsidRPr="0016257E">
        <w:t>15% of</w:t>
      </w:r>
      <w:r w:rsidR="00B8547D" w:rsidRPr="0016257E">
        <w:t xml:space="preserve"> the</w:t>
      </w:r>
      <w:r w:rsidR="0015288F" w:rsidRPr="0016257E">
        <w:t xml:space="preserve"> personnel cost</w:t>
      </w:r>
      <w:r w:rsidR="00262194" w:rsidRPr="0016257E">
        <w:t>s</w:t>
      </w:r>
      <w:r w:rsidR="0015288F" w:rsidRPr="0016257E">
        <w:t xml:space="preserve"> (according to</w:t>
      </w:r>
      <w:r w:rsidR="0009218B" w:rsidRPr="0016257E">
        <w:t xml:space="preserve"> the budget </w:t>
      </w:r>
      <w:r w:rsidR="0015288F" w:rsidRPr="0016257E">
        <w:t xml:space="preserve"> </w:t>
      </w:r>
      <w:r w:rsidR="00DE291C" w:rsidRPr="0016257E">
        <w:t>table</w:t>
      </w:r>
      <w:r w:rsidR="0009218B" w:rsidRPr="0016257E">
        <w:t xml:space="preserve"> </w:t>
      </w:r>
      <w:r w:rsidR="00C21F04" w:rsidRPr="0016257E">
        <w:t xml:space="preserve">in section 3 of the administrative </w:t>
      </w:r>
      <w:r w:rsidR="00B8547D" w:rsidRPr="0016257E">
        <w:t xml:space="preserve">proposal </w:t>
      </w:r>
      <w:r w:rsidR="00C21F04" w:rsidRPr="0016257E">
        <w:t>forms</w:t>
      </w:r>
      <w:r w:rsidR="00DE291C" w:rsidRPr="0016257E">
        <w:t>)</w:t>
      </w:r>
    </w:p>
    <w:p w:rsidR="001E6AA5" w:rsidRPr="00434F2C" w:rsidRDefault="001E6AA5" w:rsidP="00B54694">
      <w:pPr>
        <w:pStyle w:val="Text1"/>
        <w:numPr>
          <w:ilvl w:val="0"/>
          <w:numId w:val="16"/>
        </w:numPr>
        <w:ind w:left="993" w:hanging="284"/>
        <w:rPr>
          <w:sz w:val="24"/>
        </w:rPr>
      </w:pPr>
      <w:r w:rsidRPr="00434F2C">
        <w:rPr>
          <w:sz w:val="24"/>
        </w:rPr>
        <w:t xml:space="preserve">For </w:t>
      </w:r>
      <w:proofErr w:type="gramStart"/>
      <w:r w:rsidR="006A1087" w:rsidRPr="00434F2C">
        <w:rPr>
          <w:sz w:val="24"/>
        </w:rPr>
        <w:t>Industry</w:t>
      </w:r>
      <w:proofErr w:type="gramEnd"/>
      <w:r w:rsidR="006A1087" w:rsidRPr="00434F2C">
        <w:rPr>
          <w:sz w:val="24"/>
        </w:rPr>
        <w:t xml:space="preserve"> </w:t>
      </w:r>
      <w:r w:rsidRPr="00434F2C">
        <w:rPr>
          <w:sz w:val="24"/>
        </w:rPr>
        <w:t xml:space="preserve">participants, in cases of non-EU in kind contribution, please specify the amount and related activities. </w:t>
      </w:r>
    </w:p>
    <w:p w:rsidR="00F7302A" w:rsidRPr="0016257E" w:rsidRDefault="00B8547D" w:rsidP="004568A3">
      <w:pPr>
        <w:spacing w:after="200"/>
        <w:rPr>
          <w:b/>
          <w:bCs/>
        </w:rPr>
      </w:pPr>
      <w:proofErr w:type="gramStart"/>
      <w:r w:rsidRPr="0016257E">
        <w:rPr>
          <w:b/>
          <w:bCs/>
        </w:rPr>
        <w:t>Table  3.1</w:t>
      </w:r>
      <w:r w:rsidR="00F7302A" w:rsidRPr="0016257E">
        <w:rPr>
          <w:b/>
          <w:bCs/>
        </w:rPr>
        <w:t>a</w:t>
      </w:r>
      <w:proofErr w:type="gramEnd"/>
      <w:r w:rsidR="00F7302A" w:rsidRPr="0016257E">
        <w:rPr>
          <w:b/>
          <w:bCs/>
        </w:rPr>
        <w:t>:</w:t>
      </w:r>
      <w:r w:rsidR="00F7302A" w:rsidRPr="0016257E">
        <w:rPr>
          <w:b/>
          <w:bCs/>
        </w:rPr>
        <w:tab/>
        <w:t xml:space="preserve">Work package description </w:t>
      </w:r>
    </w:p>
    <w:p w:rsidR="00F7302A" w:rsidRPr="0016257E" w:rsidRDefault="00F7302A" w:rsidP="00F7302A">
      <w:pPr>
        <w:spacing w:before="60" w:after="60"/>
      </w:pPr>
      <w:r w:rsidRPr="0016257E">
        <w:rPr>
          <w:b/>
        </w:rPr>
        <w:t xml:space="preserve">For each work package: </w:t>
      </w:r>
    </w:p>
    <w:p w:rsidR="00F7302A" w:rsidRPr="0016257E" w:rsidRDefault="00F7302A" w:rsidP="00F7302A">
      <w:pPr>
        <w:spacing w:before="60" w:after="60"/>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992"/>
        <w:gridCol w:w="142"/>
        <w:gridCol w:w="718"/>
        <w:gridCol w:w="927"/>
        <w:gridCol w:w="926"/>
        <w:gridCol w:w="927"/>
        <w:gridCol w:w="45"/>
        <w:gridCol w:w="881"/>
        <w:gridCol w:w="927"/>
      </w:tblGrid>
      <w:tr w:rsidR="00F7302A" w:rsidRPr="0016257E" w:rsidTr="00F74F1D">
        <w:trPr>
          <w:cantSplit/>
        </w:trPr>
        <w:tc>
          <w:tcPr>
            <w:tcW w:w="3369" w:type="dxa"/>
          </w:tcPr>
          <w:p w:rsidR="00F7302A" w:rsidRPr="0016257E" w:rsidRDefault="00F7302A" w:rsidP="00383D32">
            <w:pPr>
              <w:rPr>
                <w:b/>
              </w:rPr>
            </w:pPr>
            <w:r w:rsidRPr="0016257E">
              <w:rPr>
                <w:b/>
              </w:rPr>
              <w:t xml:space="preserve">Work </w:t>
            </w:r>
            <w:r w:rsidR="00262194" w:rsidRPr="0016257E">
              <w:rPr>
                <w:b/>
              </w:rPr>
              <w:t>p</w:t>
            </w:r>
            <w:r w:rsidRPr="0016257E">
              <w:rPr>
                <w:b/>
              </w:rPr>
              <w:t xml:space="preserve">ackage </w:t>
            </w:r>
            <w:r w:rsidR="00262194" w:rsidRPr="0016257E">
              <w:rPr>
                <w:b/>
              </w:rPr>
              <w:t>n</w:t>
            </w:r>
            <w:r w:rsidRPr="0016257E">
              <w:rPr>
                <w:b/>
              </w:rPr>
              <w:t xml:space="preserve">umber </w:t>
            </w:r>
          </w:p>
        </w:tc>
        <w:tc>
          <w:tcPr>
            <w:tcW w:w="1134" w:type="dxa"/>
            <w:gridSpan w:val="2"/>
          </w:tcPr>
          <w:p w:rsidR="00F7302A" w:rsidRPr="0016257E" w:rsidRDefault="00F7302A" w:rsidP="00F74F1D"/>
        </w:tc>
        <w:tc>
          <w:tcPr>
            <w:tcW w:w="3543" w:type="dxa"/>
            <w:gridSpan w:val="5"/>
          </w:tcPr>
          <w:p w:rsidR="00F7302A" w:rsidRPr="0016257E" w:rsidRDefault="00F7302A" w:rsidP="00F74F1D">
            <w:r w:rsidRPr="0016257E">
              <w:rPr>
                <w:b/>
              </w:rPr>
              <w:t>Start Date or Starting Event</w:t>
            </w:r>
          </w:p>
        </w:tc>
        <w:tc>
          <w:tcPr>
            <w:tcW w:w="1808" w:type="dxa"/>
            <w:gridSpan w:val="2"/>
          </w:tcPr>
          <w:p w:rsidR="00F7302A" w:rsidRPr="0016257E" w:rsidRDefault="00F7302A" w:rsidP="00F74F1D"/>
        </w:tc>
      </w:tr>
      <w:tr w:rsidR="00F7302A" w:rsidRPr="0016257E" w:rsidTr="00F74F1D">
        <w:trPr>
          <w:cantSplit/>
        </w:trPr>
        <w:tc>
          <w:tcPr>
            <w:tcW w:w="3369" w:type="dxa"/>
          </w:tcPr>
          <w:p w:rsidR="00F7302A" w:rsidRPr="0016257E" w:rsidRDefault="00F7302A" w:rsidP="00383D32">
            <w:pPr>
              <w:rPr>
                <w:b/>
              </w:rPr>
            </w:pPr>
            <w:r w:rsidRPr="0016257E">
              <w:rPr>
                <w:b/>
              </w:rPr>
              <w:t xml:space="preserve">Work </w:t>
            </w:r>
            <w:r w:rsidR="00262194" w:rsidRPr="0016257E">
              <w:rPr>
                <w:b/>
              </w:rPr>
              <w:t>p</w:t>
            </w:r>
            <w:r w:rsidRPr="0016257E">
              <w:rPr>
                <w:b/>
              </w:rPr>
              <w:t xml:space="preserve">ackage </w:t>
            </w:r>
            <w:r w:rsidR="00262194" w:rsidRPr="0016257E">
              <w:rPr>
                <w:b/>
              </w:rPr>
              <w:t>t</w:t>
            </w:r>
            <w:r w:rsidRPr="0016257E">
              <w:rPr>
                <w:b/>
              </w:rPr>
              <w:t>itle</w:t>
            </w:r>
          </w:p>
        </w:tc>
        <w:tc>
          <w:tcPr>
            <w:tcW w:w="6485" w:type="dxa"/>
            <w:gridSpan w:val="9"/>
          </w:tcPr>
          <w:p w:rsidR="00F7302A" w:rsidRPr="0016257E" w:rsidRDefault="00F7302A" w:rsidP="00F74F1D"/>
        </w:tc>
      </w:tr>
      <w:tr w:rsidR="00F7302A" w:rsidRPr="0016257E" w:rsidTr="00F74F1D">
        <w:trPr>
          <w:cantSplit/>
        </w:trPr>
        <w:tc>
          <w:tcPr>
            <w:tcW w:w="3369" w:type="dxa"/>
          </w:tcPr>
          <w:p w:rsidR="00F7302A" w:rsidRPr="0016257E" w:rsidRDefault="00F7302A" w:rsidP="00383D32">
            <w:pPr>
              <w:spacing w:after="480"/>
              <w:ind w:left="1191" w:hanging="1191"/>
              <w:rPr>
                <w:b/>
              </w:rPr>
            </w:pPr>
            <w:r w:rsidRPr="0016257E">
              <w:rPr>
                <w:b/>
              </w:rPr>
              <w:t xml:space="preserve">Participant </w:t>
            </w:r>
            <w:r w:rsidR="00262194" w:rsidRPr="0016257E">
              <w:rPr>
                <w:b/>
              </w:rPr>
              <w:t>n</w:t>
            </w:r>
            <w:r w:rsidRPr="0016257E">
              <w:rPr>
                <w:b/>
              </w:rPr>
              <w:t>umber</w:t>
            </w:r>
          </w:p>
        </w:tc>
        <w:tc>
          <w:tcPr>
            <w:tcW w:w="992" w:type="dxa"/>
          </w:tcPr>
          <w:p w:rsidR="00F7302A" w:rsidRPr="0016257E" w:rsidRDefault="00F7302A" w:rsidP="00F74F1D"/>
        </w:tc>
        <w:tc>
          <w:tcPr>
            <w:tcW w:w="860" w:type="dxa"/>
            <w:gridSpan w:val="2"/>
          </w:tcPr>
          <w:p w:rsidR="00F7302A" w:rsidRPr="0016257E" w:rsidRDefault="00F7302A" w:rsidP="00F74F1D"/>
        </w:tc>
        <w:tc>
          <w:tcPr>
            <w:tcW w:w="927" w:type="dxa"/>
          </w:tcPr>
          <w:p w:rsidR="00F7302A" w:rsidRPr="0016257E" w:rsidRDefault="00F7302A" w:rsidP="00F74F1D"/>
        </w:tc>
        <w:tc>
          <w:tcPr>
            <w:tcW w:w="926" w:type="dxa"/>
          </w:tcPr>
          <w:p w:rsidR="00F7302A" w:rsidRPr="0016257E" w:rsidRDefault="00F7302A" w:rsidP="00F74F1D"/>
        </w:tc>
        <w:tc>
          <w:tcPr>
            <w:tcW w:w="927" w:type="dxa"/>
          </w:tcPr>
          <w:p w:rsidR="00F7302A" w:rsidRPr="0016257E" w:rsidRDefault="00F7302A" w:rsidP="00F74F1D"/>
        </w:tc>
        <w:tc>
          <w:tcPr>
            <w:tcW w:w="926" w:type="dxa"/>
            <w:gridSpan w:val="2"/>
          </w:tcPr>
          <w:p w:rsidR="00F7302A" w:rsidRPr="0016257E" w:rsidRDefault="00F7302A" w:rsidP="00F74F1D"/>
        </w:tc>
        <w:tc>
          <w:tcPr>
            <w:tcW w:w="927" w:type="dxa"/>
          </w:tcPr>
          <w:p w:rsidR="00F7302A" w:rsidRPr="0016257E" w:rsidRDefault="00F7302A" w:rsidP="00F74F1D"/>
        </w:tc>
      </w:tr>
      <w:tr w:rsidR="00F7302A" w:rsidRPr="0016257E" w:rsidTr="00F74F1D">
        <w:trPr>
          <w:cantSplit/>
        </w:trPr>
        <w:tc>
          <w:tcPr>
            <w:tcW w:w="3369" w:type="dxa"/>
          </w:tcPr>
          <w:p w:rsidR="00F7302A" w:rsidRPr="0016257E" w:rsidRDefault="00F7302A" w:rsidP="00383D32">
            <w:pPr>
              <w:rPr>
                <w:b/>
              </w:rPr>
            </w:pPr>
            <w:r w:rsidRPr="0016257E">
              <w:rPr>
                <w:b/>
              </w:rPr>
              <w:t xml:space="preserve">Short </w:t>
            </w:r>
            <w:r w:rsidR="00262194" w:rsidRPr="0016257E">
              <w:rPr>
                <w:b/>
              </w:rPr>
              <w:t>n</w:t>
            </w:r>
            <w:r w:rsidRPr="0016257E">
              <w:rPr>
                <w:b/>
              </w:rPr>
              <w:t>ame</w:t>
            </w:r>
            <w:r w:rsidR="00262194" w:rsidRPr="0016257E">
              <w:rPr>
                <w:b/>
              </w:rPr>
              <w:t xml:space="preserve"> of participant</w:t>
            </w:r>
          </w:p>
        </w:tc>
        <w:tc>
          <w:tcPr>
            <w:tcW w:w="992" w:type="dxa"/>
          </w:tcPr>
          <w:p w:rsidR="00F7302A" w:rsidRPr="0016257E" w:rsidRDefault="00F7302A" w:rsidP="00F74F1D"/>
        </w:tc>
        <w:tc>
          <w:tcPr>
            <w:tcW w:w="860" w:type="dxa"/>
            <w:gridSpan w:val="2"/>
          </w:tcPr>
          <w:p w:rsidR="00F7302A" w:rsidRPr="0016257E" w:rsidRDefault="00F7302A" w:rsidP="00F74F1D"/>
        </w:tc>
        <w:tc>
          <w:tcPr>
            <w:tcW w:w="927" w:type="dxa"/>
          </w:tcPr>
          <w:p w:rsidR="00F7302A" w:rsidRPr="0016257E" w:rsidRDefault="00F7302A" w:rsidP="00F74F1D"/>
        </w:tc>
        <w:tc>
          <w:tcPr>
            <w:tcW w:w="926" w:type="dxa"/>
          </w:tcPr>
          <w:p w:rsidR="00F7302A" w:rsidRPr="0016257E" w:rsidRDefault="00F7302A" w:rsidP="00F74F1D"/>
        </w:tc>
        <w:tc>
          <w:tcPr>
            <w:tcW w:w="927" w:type="dxa"/>
          </w:tcPr>
          <w:p w:rsidR="00F7302A" w:rsidRPr="0016257E" w:rsidRDefault="00F7302A" w:rsidP="00F74F1D"/>
        </w:tc>
        <w:tc>
          <w:tcPr>
            <w:tcW w:w="926" w:type="dxa"/>
            <w:gridSpan w:val="2"/>
          </w:tcPr>
          <w:p w:rsidR="00F7302A" w:rsidRPr="0016257E" w:rsidRDefault="00F7302A" w:rsidP="00F74F1D"/>
        </w:tc>
        <w:tc>
          <w:tcPr>
            <w:tcW w:w="927" w:type="dxa"/>
          </w:tcPr>
          <w:p w:rsidR="00F7302A" w:rsidRPr="0016257E" w:rsidRDefault="00F7302A" w:rsidP="00F74F1D"/>
        </w:tc>
      </w:tr>
      <w:tr w:rsidR="00F7302A" w:rsidRPr="0016257E" w:rsidTr="00F74F1D">
        <w:trPr>
          <w:cantSplit/>
        </w:trPr>
        <w:tc>
          <w:tcPr>
            <w:tcW w:w="3369" w:type="dxa"/>
          </w:tcPr>
          <w:p w:rsidR="00F7302A" w:rsidRPr="0016257E" w:rsidRDefault="00F7302A" w:rsidP="00383D32">
            <w:pPr>
              <w:spacing w:after="480"/>
              <w:ind w:left="1191" w:hanging="1191"/>
              <w:rPr>
                <w:b/>
              </w:rPr>
            </w:pPr>
            <w:r w:rsidRPr="0016257E">
              <w:rPr>
                <w:b/>
              </w:rPr>
              <w:t>Person</w:t>
            </w:r>
            <w:r w:rsidR="00262194" w:rsidRPr="0016257E">
              <w:rPr>
                <w:b/>
              </w:rPr>
              <w:t>/m</w:t>
            </w:r>
            <w:r w:rsidRPr="0016257E">
              <w:rPr>
                <w:b/>
              </w:rPr>
              <w:t xml:space="preserve">onths per </w:t>
            </w:r>
            <w:r w:rsidR="00262194" w:rsidRPr="0016257E">
              <w:rPr>
                <w:b/>
              </w:rPr>
              <w:t>p</w:t>
            </w:r>
            <w:r w:rsidRPr="0016257E">
              <w:rPr>
                <w:b/>
              </w:rPr>
              <w:t>articipant:</w:t>
            </w:r>
          </w:p>
        </w:tc>
        <w:tc>
          <w:tcPr>
            <w:tcW w:w="992" w:type="dxa"/>
          </w:tcPr>
          <w:p w:rsidR="00F7302A" w:rsidRPr="0016257E" w:rsidRDefault="00F7302A" w:rsidP="00F74F1D"/>
        </w:tc>
        <w:tc>
          <w:tcPr>
            <w:tcW w:w="860" w:type="dxa"/>
            <w:gridSpan w:val="2"/>
          </w:tcPr>
          <w:p w:rsidR="00F7302A" w:rsidRPr="0016257E" w:rsidRDefault="00F7302A" w:rsidP="00F74F1D"/>
        </w:tc>
        <w:tc>
          <w:tcPr>
            <w:tcW w:w="927" w:type="dxa"/>
          </w:tcPr>
          <w:p w:rsidR="00F7302A" w:rsidRPr="0016257E" w:rsidRDefault="00F7302A" w:rsidP="00F74F1D"/>
        </w:tc>
        <w:tc>
          <w:tcPr>
            <w:tcW w:w="926" w:type="dxa"/>
          </w:tcPr>
          <w:p w:rsidR="00F7302A" w:rsidRPr="0016257E" w:rsidRDefault="00F7302A" w:rsidP="00F74F1D"/>
        </w:tc>
        <w:tc>
          <w:tcPr>
            <w:tcW w:w="927" w:type="dxa"/>
          </w:tcPr>
          <w:p w:rsidR="00F7302A" w:rsidRPr="0016257E" w:rsidRDefault="00F7302A" w:rsidP="00F74F1D"/>
        </w:tc>
        <w:tc>
          <w:tcPr>
            <w:tcW w:w="926" w:type="dxa"/>
            <w:gridSpan w:val="2"/>
          </w:tcPr>
          <w:p w:rsidR="00F7302A" w:rsidRPr="0016257E" w:rsidRDefault="00F7302A" w:rsidP="00F74F1D"/>
        </w:tc>
        <w:tc>
          <w:tcPr>
            <w:tcW w:w="927" w:type="dxa"/>
          </w:tcPr>
          <w:p w:rsidR="00F7302A" w:rsidRPr="0016257E" w:rsidRDefault="00F7302A" w:rsidP="00F74F1D"/>
        </w:tc>
      </w:tr>
    </w:tbl>
    <w:p w:rsidR="00F7302A" w:rsidRPr="0016257E" w:rsidRDefault="00F7302A" w:rsidP="00F7302A">
      <w:pPr>
        <w:spacing w:before="60" w:after="60"/>
        <w:rPr>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F7302A" w:rsidRPr="0016257E" w:rsidTr="00F74F1D">
        <w:tc>
          <w:tcPr>
            <w:tcW w:w="9855" w:type="dxa"/>
          </w:tcPr>
          <w:p w:rsidR="00F7302A" w:rsidRPr="0016257E" w:rsidRDefault="00F7302A" w:rsidP="00F74F1D">
            <w:pPr>
              <w:spacing w:before="60" w:after="60"/>
            </w:pPr>
            <w:r w:rsidRPr="0016257E">
              <w:rPr>
                <w:b/>
              </w:rPr>
              <w:t>Objectives</w:t>
            </w:r>
            <w:r w:rsidRPr="0016257E">
              <w:t xml:space="preserve"> </w:t>
            </w:r>
          </w:p>
          <w:p w:rsidR="00F7302A" w:rsidRPr="0016257E" w:rsidRDefault="00F7302A" w:rsidP="00F74F1D">
            <w:pPr>
              <w:spacing w:before="60" w:after="60"/>
            </w:pPr>
          </w:p>
        </w:tc>
      </w:tr>
    </w:tbl>
    <w:p w:rsidR="00F7302A" w:rsidRPr="0016257E" w:rsidRDefault="00F7302A" w:rsidP="00F7302A">
      <w:pPr>
        <w:spacing w:before="60" w:after="60"/>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F7302A" w:rsidRPr="0016257E" w:rsidTr="00F74F1D">
        <w:tc>
          <w:tcPr>
            <w:tcW w:w="9855" w:type="dxa"/>
          </w:tcPr>
          <w:p w:rsidR="00F7302A" w:rsidRPr="0016257E" w:rsidRDefault="00F7302A" w:rsidP="00F53EA3">
            <w:pPr>
              <w:spacing w:before="60" w:after="60"/>
              <w:jc w:val="both"/>
            </w:pPr>
            <w:r w:rsidRPr="0016257E">
              <w:rPr>
                <w:b/>
              </w:rPr>
              <w:t xml:space="preserve">Description of </w:t>
            </w:r>
            <w:r w:rsidR="00262194" w:rsidRPr="0016257E">
              <w:rPr>
                <w:b/>
              </w:rPr>
              <w:t>w</w:t>
            </w:r>
            <w:r w:rsidRPr="0016257E">
              <w:rPr>
                <w:b/>
              </w:rPr>
              <w:t>ork</w:t>
            </w:r>
            <w:r w:rsidRPr="0016257E">
              <w:t xml:space="preserve"> (</w:t>
            </w:r>
            <w:r w:rsidR="00262194" w:rsidRPr="0016257E">
              <w:t>where appropriate,</w:t>
            </w:r>
            <w:r w:rsidRPr="0016257E">
              <w:t xml:space="preserve"> broken down into tasks</w:t>
            </w:r>
            <w:r w:rsidR="00262194" w:rsidRPr="0016257E">
              <w:t>)</w:t>
            </w:r>
            <w:r w:rsidRPr="0016257E">
              <w:t>, lead partner and role of participants</w:t>
            </w:r>
          </w:p>
          <w:p w:rsidR="00F7302A" w:rsidRPr="0016257E" w:rsidRDefault="00F7302A" w:rsidP="00F74F1D">
            <w:pPr>
              <w:spacing w:before="60" w:after="60"/>
            </w:pPr>
          </w:p>
          <w:p w:rsidR="00F7302A" w:rsidRPr="0016257E" w:rsidRDefault="00F7302A" w:rsidP="00F74F1D">
            <w:pPr>
              <w:spacing w:before="60" w:after="60"/>
            </w:pPr>
          </w:p>
          <w:p w:rsidR="00F7302A" w:rsidRPr="0016257E" w:rsidRDefault="00F7302A" w:rsidP="00F74F1D">
            <w:pPr>
              <w:spacing w:before="60" w:after="60"/>
            </w:pPr>
          </w:p>
        </w:tc>
      </w:tr>
    </w:tbl>
    <w:p w:rsidR="00F7302A" w:rsidRDefault="00F7302A" w:rsidP="00F7302A"/>
    <w:p w:rsidR="00B54694" w:rsidRPr="0016257E" w:rsidRDefault="00B54694" w:rsidP="00F7302A"/>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F7302A" w:rsidRPr="0016257E" w:rsidTr="00F74F1D">
        <w:tc>
          <w:tcPr>
            <w:tcW w:w="9855" w:type="dxa"/>
          </w:tcPr>
          <w:p w:rsidR="00F7302A" w:rsidRPr="0016257E" w:rsidRDefault="004F5DF4" w:rsidP="00F74F1D">
            <w:pPr>
              <w:spacing w:before="60" w:after="60"/>
            </w:pPr>
            <w:r>
              <w:br w:type="page"/>
            </w:r>
            <w:r w:rsidR="00F7302A" w:rsidRPr="0016257E">
              <w:rPr>
                <w:b/>
              </w:rPr>
              <w:t>Deliverables</w:t>
            </w:r>
            <w:r w:rsidR="00F7302A" w:rsidRPr="0016257E">
              <w:t xml:space="preserve"> (brief description and month of delivery)</w:t>
            </w:r>
          </w:p>
          <w:p w:rsidR="00F7302A" w:rsidRPr="0016257E" w:rsidRDefault="00F7302A" w:rsidP="00F74F1D">
            <w:pPr>
              <w:spacing w:before="60" w:after="60"/>
            </w:pPr>
          </w:p>
          <w:p w:rsidR="00F7302A" w:rsidRPr="0016257E" w:rsidRDefault="00F7302A" w:rsidP="00F74F1D">
            <w:pPr>
              <w:spacing w:before="60" w:after="60"/>
            </w:pPr>
          </w:p>
          <w:p w:rsidR="00F7302A" w:rsidRPr="0016257E" w:rsidRDefault="00F7302A" w:rsidP="00F74F1D">
            <w:pPr>
              <w:spacing w:before="60" w:after="60"/>
            </w:pPr>
          </w:p>
          <w:p w:rsidR="00F7302A" w:rsidRPr="0016257E" w:rsidRDefault="00F7302A" w:rsidP="00F74F1D">
            <w:pPr>
              <w:spacing w:before="60" w:after="60"/>
            </w:pPr>
          </w:p>
        </w:tc>
      </w:tr>
    </w:tbl>
    <w:p w:rsidR="006F3353" w:rsidRDefault="006F3353" w:rsidP="00D6546E">
      <w:pPr>
        <w:spacing w:after="240"/>
        <w:rPr>
          <w:b/>
          <w:bCs/>
        </w:rPr>
      </w:pPr>
    </w:p>
    <w:p w:rsidR="006F3353" w:rsidRDefault="006F3353" w:rsidP="00D6546E">
      <w:pPr>
        <w:spacing w:after="240"/>
        <w:rPr>
          <w:b/>
          <w:bCs/>
        </w:rPr>
      </w:pPr>
    </w:p>
    <w:p w:rsidR="00D6546E" w:rsidRPr="0016257E" w:rsidRDefault="00B8547D" w:rsidP="00D6546E">
      <w:pPr>
        <w:spacing w:after="240"/>
        <w:rPr>
          <w:b/>
          <w:bCs/>
        </w:rPr>
      </w:pPr>
      <w:r w:rsidRPr="0016257E">
        <w:rPr>
          <w:b/>
          <w:bCs/>
        </w:rPr>
        <w:t>Table 3.1</w:t>
      </w:r>
      <w:r w:rsidR="00F7302A" w:rsidRPr="0016257E">
        <w:rPr>
          <w:b/>
          <w:bCs/>
        </w:rPr>
        <w:t>b</w:t>
      </w:r>
      <w:r w:rsidR="00D6546E" w:rsidRPr="0016257E">
        <w:rPr>
          <w:b/>
          <w:bCs/>
        </w:rPr>
        <w:t>:</w:t>
      </w:r>
      <w:r w:rsidR="00D6546E" w:rsidRPr="0016257E" w:rsidDel="00A11A59">
        <w:rPr>
          <w:b/>
          <w:bCs/>
        </w:rPr>
        <w:t xml:space="preserve"> </w:t>
      </w:r>
      <w:r w:rsidR="00D6546E" w:rsidRPr="0016257E">
        <w:rPr>
          <w:b/>
          <w:bCs/>
        </w:rPr>
        <w:tab/>
      </w:r>
      <w:r w:rsidR="00262194" w:rsidRPr="0016257E">
        <w:rPr>
          <w:b/>
          <w:bCs/>
        </w:rPr>
        <w:t>List of w</w:t>
      </w:r>
      <w:r w:rsidR="00D6546E" w:rsidRPr="0016257E">
        <w:rPr>
          <w:b/>
          <w:bCs/>
        </w:rPr>
        <w:t>ork package</w:t>
      </w:r>
      <w:r w:rsidR="00262194" w:rsidRPr="0016257E">
        <w:rPr>
          <w:b/>
          <w:bCs/>
        </w:rPr>
        <w:t>s</w:t>
      </w:r>
    </w:p>
    <w:tbl>
      <w:tblPr>
        <w:tblW w:w="9756" w:type="dxa"/>
        <w:jc w:val="center"/>
        <w:tblLayout w:type="fixed"/>
        <w:tblLook w:val="0000" w:firstRow="0" w:lastRow="0" w:firstColumn="0" w:lastColumn="0" w:noHBand="0" w:noVBand="0"/>
      </w:tblPr>
      <w:tblGrid>
        <w:gridCol w:w="1961"/>
        <w:gridCol w:w="1417"/>
        <w:gridCol w:w="1417"/>
        <w:gridCol w:w="1418"/>
        <w:gridCol w:w="1275"/>
        <w:gridCol w:w="1134"/>
        <w:gridCol w:w="1134"/>
      </w:tblGrid>
      <w:tr w:rsidR="00564E1D" w:rsidRPr="0016257E" w:rsidTr="00B54694">
        <w:trPr>
          <w:cantSplit/>
          <w:jc w:val="center"/>
        </w:trPr>
        <w:tc>
          <w:tcPr>
            <w:tcW w:w="1961" w:type="dxa"/>
            <w:tcBorders>
              <w:top w:val="single" w:sz="2" w:space="0" w:color="auto"/>
              <w:left w:val="single" w:sz="2" w:space="0" w:color="auto"/>
              <w:bottom w:val="single" w:sz="2" w:space="0" w:color="auto"/>
              <w:right w:val="single" w:sz="2" w:space="0" w:color="auto"/>
            </w:tcBorders>
          </w:tcPr>
          <w:p w:rsidR="00564E1D" w:rsidRPr="0016257E" w:rsidRDefault="00564E1D" w:rsidP="0073475F">
            <w:pPr>
              <w:spacing w:before="120" w:after="120"/>
              <w:ind w:left="34"/>
              <w:jc w:val="center"/>
              <w:rPr>
                <w:b/>
              </w:rPr>
            </w:pPr>
            <w:r w:rsidRPr="0016257E">
              <w:rPr>
                <w:b/>
              </w:rPr>
              <w:t>Work package No</w:t>
            </w:r>
          </w:p>
        </w:tc>
        <w:tc>
          <w:tcPr>
            <w:tcW w:w="1417"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center"/>
              <w:rPr>
                <w:b/>
              </w:rPr>
            </w:pPr>
            <w:r w:rsidRPr="0016257E">
              <w:rPr>
                <w:b/>
              </w:rPr>
              <w:t>Work Package Title</w:t>
            </w:r>
          </w:p>
        </w:tc>
        <w:tc>
          <w:tcPr>
            <w:tcW w:w="1417" w:type="dxa"/>
            <w:tcBorders>
              <w:top w:val="single" w:sz="2" w:space="0" w:color="auto"/>
              <w:left w:val="single" w:sz="2" w:space="0" w:color="auto"/>
              <w:bottom w:val="single" w:sz="2" w:space="0" w:color="auto"/>
              <w:right w:val="single" w:sz="2" w:space="0" w:color="auto"/>
            </w:tcBorders>
          </w:tcPr>
          <w:p w:rsidR="00564E1D" w:rsidRPr="0016257E" w:rsidRDefault="00564E1D" w:rsidP="00662593">
            <w:pPr>
              <w:spacing w:before="120" w:after="120"/>
              <w:ind w:left="34"/>
              <w:jc w:val="center"/>
              <w:rPr>
                <w:b/>
              </w:rPr>
            </w:pPr>
            <w:r w:rsidRPr="0016257E">
              <w:rPr>
                <w:b/>
              </w:rPr>
              <w:t>Lead Participant No</w:t>
            </w:r>
          </w:p>
        </w:tc>
        <w:tc>
          <w:tcPr>
            <w:tcW w:w="1418"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center"/>
              <w:rPr>
                <w:b/>
              </w:rPr>
            </w:pPr>
            <w:r w:rsidRPr="0016257E">
              <w:rPr>
                <w:b/>
              </w:rPr>
              <w:t>Lead Participant Short Name</w:t>
            </w:r>
          </w:p>
        </w:tc>
        <w:tc>
          <w:tcPr>
            <w:tcW w:w="1275" w:type="dxa"/>
            <w:tcBorders>
              <w:top w:val="single" w:sz="2" w:space="0" w:color="auto"/>
              <w:left w:val="single" w:sz="2" w:space="0" w:color="auto"/>
              <w:bottom w:val="single" w:sz="2" w:space="0" w:color="auto"/>
              <w:right w:val="single" w:sz="2" w:space="0" w:color="auto"/>
            </w:tcBorders>
          </w:tcPr>
          <w:p w:rsidR="00564E1D" w:rsidRPr="0016257E" w:rsidRDefault="00564E1D" w:rsidP="00662593">
            <w:pPr>
              <w:spacing w:before="120" w:after="120"/>
              <w:ind w:left="34"/>
              <w:jc w:val="center"/>
              <w:rPr>
                <w:b/>
              </w:rPr>
            </w:pPr>
            <w:r w:rsidRPr="0016257E">
              <w:rPr>
                <w:b/>
              </w:rPr>
              <w:t>Person-Months</w:t>
            </w:r>
          </w:p>
        </w:tc>
        <w:tc>
          <w:tcPr>
            <w:tcW w:w="1134" w:type="dxa"/>
            <w:tcBorders>
              <w:top w:val="single" w:sz="2" w:space="0" w:color="auto"/>
              <w:left w:val="single" w:sz="2" w:space="0" w:color="auto"/>
              <w:bottom w:val="single" w:sz="2" w:space="0" w:color="auto"/>
              <w:right w:val="single" w:sz="2" w:space="0" w:color="auto"/>
            </w:tcBorders>
          </w:tcPr>
          <w:p w:rsidR="00564E1D" w:rsidRPr="0016257E" w:rsidRDefault="00564E1D" w:rsidP="00662593">
            <w:pPr>
              <w:spacing w:before="120" w:after="120"/>
              <w:ind w:left="34"/>
              <w:jc w:val="center"/>
              <w:rPr>
                <w:b/>
              </w:rPr>
            </w:pPr>
            <w:r w:rsidRPr="0016257E">
              <w:rPr>
                <w:b/>
              </w:rPr>
              <w:t>Start Month</w:t>
            </w:r>
          </w:p>
        </w:tc>
        <w:tc>
          <w:tcPr>
            <w:tcW w:w="1134"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center"/>
              <w:rPr>
                <w:b/>
              </w:rPr>
            </w:pPr>
            <w:r w:rsidRPr="0016257E">
              <w:rPr>
                <w:b/>
              </w:rPr>
              <w:t>End month</w:t>
            </w:r>
          </w:p>
        </w:tc>
      </w:tr>
      <w:tr w:rsidR="00564E1D" w:rsidRPr="0016257E" w:rsidTr="00B54694">
        <w:trPr>
          <w:cantSplit/>
          <w:jc w:val="center"/>
        </w:trPr>
        <w:tc>
          <w:tcPr>
            <w:tcW w:w="1961"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418"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275"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r>
      <w:tr w:rsidR="00564E1D" w:rsidRPr="0016257E" w:rsidTr="00B54694">
        <w:trPr>
          <w:cantSplit/>
          <w:jc w:val="center"/>
        </w:trPr>
        <w:tc>
          <w:tcPr>
            <w:tcW w:w="1961"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418"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275"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r>
      <w:tr w:rsidR="00564E1D" w:rsidRPr="0016257E" w:rsidTr="00B54694">
        <w:trPr>
          <w:cantSplit/>
          <w:jc w:val="center"/>
        </w:trPr>
        <w:tc>
          <w:tcPr>
            <w:tcW w:w="1961"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418"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275"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r>
      <w:tr w:rsidR="00564E1D" w:rsidRPr="0016257E" w:rsidTr="00B54694">
        <w:trPr>
          <w:cantSplit/>
          <w:jc w:val="center"/>
        </w:trPr>
        <w:tc>
          <w:tcPr>
            <w:tcW w:w="1961" w:type="dxa"/>
            <w:tcBorders>
              <w:top w:val="single" w:sz="2" w:space="0" w:color="auto"/>
              <w:left w:val="single" w:sz="2" w:space="0" w:color="auto"/>
              <w:bottom w:val="single" w:sz="2" w:space="0" w:color="auto"/>
              <w:right w:val="single" w:sz="2" w:space="0" w:color="auto"/>
            </w:tcBorders>
            <w:shd w:val="clear" w:color="auto" w:fill="D9D9D9"/>
          </w:tcPr>
          <w:p w:rsidR="00564E1D" w:rsidRPr="0016257E" w:rsidRDefault="00564E1D" w:rsidP="00F74F1D">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shd w:val="clear" w:color="auto" w:fill="D9D9D9"/>
          </w:tcPr>
          <w:p w:rsidR="00564E1D" w:rsidRPr="0016257E" w:rsidRDefault="00564E1D" w:rsidP="00F74F1D">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shd w:val="clear" w:color="auto" w:fill="D9D9D9"/>
          </w:tcPr>
          <w:p w:rsidR="00564E1D" w:rsidRPr="0016257E" w:rsidRDefault="00564E1D" w:rsidP="00F74F1D">
            <w:pPr>
              <w:spacing w:before="120" w:after="120"/>
              <w:ind w:left="34"/>
              <w:jc w:val="both"/>
            </w:pPr>
          </w:p>
        </w:tc>
        <w:tc>
          <w:tcPr>
            <w:tcW w:w="1418" w:type="dxa"/>
            <w:tcBorders>
              <w:top w:val="single" w:sz="2" w:space="0" w:color="auto"/>
              <w:left w:val="single" w:sz="2" w:space="0" w:color="auto"/>
              <w:bottom w:val="single" w:sz="2" w:space="0" w:color="auto"/>
              <w:right w:val="single" w:sz="2" w:space="0" w:color="auto"/>
            </w:tcBorders>
            <w:shd w:val="clear" w:color="auto" w:fill="D9D9D9"/>
          </w:tcPr>
          <w:p w:rsidR="00564E1D" w:rsidRPr="0016257E" w:rsidRDefault="00564E1D" w:rsidP="00F74F1D">
            <w:pPr>
              <w:spacing w:before="120" w:after="120"/>
              <w:ind w:left="34"/>
              <w:jc w:val="both"/>
            </w:pPr>
          </w:p>
        </w:tc>
        <w:tc>
          <w:tcPr>
            <w:tcW w:w="1275" w:type="dxa"/>
            <w:tcBorders>
              <w:top w:val="single" w:sz="2" w:space="0" w:color="auto"/>
              <w:left w:val="single" w:sz="2" w:space="0" w:color="auto"/>
              <w:bottom w:val="single" w:sz="2" w:space="0" w:color="auto"/>
              <w:right w:val="single" w:sz="2" w:space="0" w:color="auto"/>
            </w:tcBorders>
          </w:tcPr>
          <w:p w:rsidR="00564E1D" w:rsidRPr="0016257E" w:rsidRDefault="00982A51" w:rsidP="00982A51">
            <w:pPr>
              <w:spacing w:before="120" w:after="120"/>
              <w:ind w:left="34" w:hanging="1191"/>
              <w:jc w:val="center"/>
            </w:pPr>
            <w:r>
              <w:t xml:space="preserve">                   </w:t>
            </w:r>
            <w:r w:rsidR="00B21831">
              <w:t>Total</w:t>
            </w:r>
            <w:r>
              <w:t xml:space="preserve"> months</w:t>
            </w:r>
          </w:p>
        </w:tc>
        <w:tc>
          <w:tcPr>
            <w:tcW w:w="1134" w:type="dxa"/>
            <w:tcBorders>
              <w:top w:val="single" w:sz="2" w:space="0" w:color="auto"/>
              <w:left w:val="single" w:sz="2" w:space="0" w:color="auto"/>
              <w:bottom w:val="single" w:sz="2" w:space="0" w:color="auto"/>
              <w:right w:val="single" w:sz="2" w:space="0" w:color="auto"/>
            </w:tcBorders>
            <w:shd w:val="clear" w:color="auto" w:fill="D9D9D9"/>
          </w:tcPr>
          <w:p w:rsidR="00564E1D" w:rsidRPr="0016257E" w:rsidRDefault="00564E1D" w:rsidP="00F74F1D">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shd w:val="clear" w:color="auto" w:fill="D9D9D9"/>
          </w:tcPr>
          <w:p w:rsidR="00564E1D" w:rsidRPr="0016257E" w:rsidRDefault="00564E1D" w:rsidP="00F74F1D">
            <w:pPr>
              <w:spacing w:before="120" w:after="120"/>
              <w:ind w:left="34"/>
              <w:jc w:val="both"/>
            </w:pPr>
          </w:p>
        </w:tc>
      </w:tr>
    </w:tbl>
    <w:p w:rsidR="00B54694" w:rsidRDefault="00B54694" w:rsidP="00D6546E">
      <w:pPr>
        <w:spacing w:after="240"/>
      </w:pPr>
    </w:p>
    <w:p w:rsidR="00D6546E" w:rsidRPr="0016257E" w:rsidRDefault="00D6546E" w:rsidP="00D6546E">
      <w:pPr>
        <w:spacing w:after="240"/>
        <w:rPr>
          <w:b/>
          <w:bCs/>
        </w:rPr>
      </w:pPr>
      <w:r w:rsidRPr="0016257E">
        <w:rPr>
          <w:b/>
          <w:bCs/>
        </w:rPr>
        <w:t>T</w:t>
      </w:r>
      <w:r w:rsidR="00F7302A" w:rsidRPr="0016257E">
        <w:rPr>
          <w:b/>
          <w:bCs/>
        </w:rPr>
        <w:t>able 3.1c</w:t>
      </w:r>
      <w:r w:rsidRPr="0016257E">
        <w:rPr>
          <w:b/>
          <w:bCs/>
        </w:rPr>
        <w:t>:</w:t>
      </w:r>
      <w:r w:rsidRPr="0016257E">
        <w:rPr>
          <w:b/>
          <w:bCs/>
        </w:rPr>
        <w:tab/>
      </w:r>
      <w:r w:rsidR="00262194" w:rsidRPr="0016257E">
        <w:rPr>
          <w:b/>
          <w:bCs/>
        </w:rPr>
        <w:t xml:space="preserve">List of </w:t>
      </w:r>
      <w:r w:rsidRPr="0016257E">
        <w:rPr>
          <w:b/>
          <w:bCs/>
        </w:rPr>
        <w:t xml:space="preserve">Deliverables  </w:t>
      </w: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9"/>
        <w:gridCol w:w="1417"/>
        <w:gridCol w:w="1291"/>
        <w:gridCol w:w="1385"/>
        <w:gridCol w:w="1386"/>
        <w:gridCol w:w="1750"/>
        <w:gridCol w:w="1134"/>
      </w:tblGrid>
      <w:tr w:rsidR="00D6546E" w:rsidRPr="0016257E" w:rsidTr="00065B0C">
        <w:trPr>
          <w:jc w:val="center"/>
        </w:trPr>
        <w:tc>
          <w:tcPr>
            <w:tcW w:w="1449" w:type="dxa"/>
            <w:vAlign w:val="center"/>
          </w:tcPr>
          <w:p w:rsidR="00D6546E" w:rsidRPr="0016257E" w:rsidRDefault="00D6546E" w:rsidP="00383D32">
            <w:pPr>
              <w:spacing w:before="120"/>
              <w:jc w:val="center"/>
              <w:rPr>
                <w:b/>
              </w:rPr>
            </w:pPr>
            <w:r w:rsidRPr="0016257E">
              <w:rPr>
                <w:b/>
              </w:rPr>
              <w:t xml:space="preserve">Deliverable </w:t>
            </w:r>
            <w:r w:rsidR="00262194" w:rsidRPr="0016257E">
              <w:rPr>
                <w:b/>
              </w:rPr>
              <w:t>(number)</w:t>
            </w:r>
          </w:p>
        </w:tc>
        <w:tc>
          <w:tcPr>
            <w:tcW w:w="1417" w:type="dxa"/>
            <w:vAlign w:val="center"/>
          </w:tcPr>
          <w:p w:rsidR="00D6546E" w:rsidRPr="0016257E" w:rsidRDefault="00D6546E" w:rsidP="003B1F72">
            <w:pPr>
              <w:spacing w:before="120"/>
              <w:jc w:val="center"/>
              <w:rPr>
                <w:b/>
              </w:rPr>
            </w:pPr>
            <w:r w:rsidRPr="0016257E">
              <w:rPr>
                <w:b/>
              </w:rPr>
              <w:t xml:space="preserve">Deliverable </w:t>
            </w:r>
            <w:r w:rsidR="00262194" w:rsidRPr="0016257E">
              <w:rPr>
                <w:b/>
              </w:rPr>
              <w:t>n</w:t>
            </w:r>
            <w:r w:rsidRPr="0016257E">
              <w:rPr>
                <w:b/>
              </w:rPr>
              <w:t>ame</w:t>
            </w:r>
          </w:p>
        </w:tc>
        <w:tc>
          <w:tcPr>
            <w:tcW w:w="1291" w:type="dxa"/>
            <w:vAlign w:val="center"/>
          </w:tcPr>
          <w:p w:rsidR="00D6546E" w:rsidRPr="0016257E" w:rsidRDefault="00D6546E" w:rsidP="003B1F72">
            <w:pPr>
              <w:spacing w:before="120"/>
              <w:jc w:val="center"/>
              <w:rPr>
                <w:b/>
              </w:rPr>
            </w:pPr>
            <w:r w:rsidRPr="0016257E">
              <w:rPr>
                <w:b/>
              </w:rPr>
              <w:t xml:space="preserve">Work </w:t>
            </w:r>
            <w:r w:rsidR="00262194" w:rsidRPr="0016257E">
              <w:rPr>
                <w:b/>
              </w:rPr>
              <w:t>p</w:t>
            </w:r>
            <w:r w:rsidRPr="0016257E">
              <w:rPr>
                <w:b/>
              </w:rPr>
              <w:t xml:space="preserve">ackage </w:t>
            </w:r>
            <w:r w:rsidR="00262194" w:rsidRPr="0016257E">
              <w:rPr>
                <w:b/>
              </w:rPr>
              <w:t xml:space="preserve">number </w:t>
            </w:r>
          </w:p>
        </w:tc>
        <w:tc>
          <w:tcPr>
            <w:tcW w:w="1385" w:type="dxa"/>
            <w:vAlign w:val="center"/>
          </w:tcPr>
          <w:p w:rsidR="00D6546E" w:rsidRPr="0016257E" w:rsidRDefault="00262194" w:rsidP="003B1F72">
            <w:pPr>
              <w:jc w:val="center"/>
              <w:rPr>
                <w:b/>
              </w:rPr>
            </w:pPr>
            <w:r w:rsidRPr="0016257E">
              <w:rPr>
                <w:b/>
              </w:rPr>
              <w:t>Short name of l</w:t>
            </w:r>
            <w:r w:rsidR="00D6546E" w:rsidRPr="0016257E">
              <w:rPr>
                <w:b/>
              </w:rPr>
              <w:t xml:space="preserve">ead </w:t>
            </w:r>
            <w:r w:rsidRPr="0016257E">
              <w:rPr>
                <w:b/>
              </w:rPr>
              <w:t>p</w:t>
            </w:r>
            <w:r w:rsidR="00D6546E" w:rsidRPr="0016257E">
              <w:rPr>
                <w:b/>
              </w:rPr>
              <w:t xml:space="preserve">articipant </w:t>
            </w:r>
          </w:p>
        </w:tc>
        <w:tc>
          <w:tcPr>
            <w:tcW w:w="1386" w:type="dxa"/>
            <w:vAlign w:val="center"/>
          </w:tcPr>
          <w:p w:rsidR="00D6546E" w:rsidRPr="0016257E" w:rsidRDefault="00262194" w:rsidP="006C3A5A">
            <w:pPr>
              <w:jc w:val="center"/>
              <w:rPr>
                <w:b/>
              </w:rPr>
            </w:pPr>
            <w:r w:rsidRPr="0016257E">
              <w:rPr>
                <w:b/>
              </w:rPr>
              <w:t>Type</w:t>
            </w:r>
          </w:p>
        </w:tc>
        <w:tc>
          <w:tcPr>
            <w:tcW w:w="1750" w:type="dxa"/>
            <w:vAlign w:val="center"/>
          </w:tcPr>
          <w:p w:rsidR="00D6546E" w:rsidRPr="0016257E" w:rsidRDefault="00D6546E" w:rsidP="00AF118B">
            <w:pPr>
              <w:spacing w:before="120"/>
              <w:jc w:val="center"/>
              <w:rPr>
                <w:b/>
              </w:rPr>
            </w:pPr>
            <w:r w:rsidRPr="0016257E">
              <w:rPr>
                <w:b/>
              </w:rPr>
              <w:t xml:space="preserve">Dissemination </w:t>
            </w:r>
            <w:r w:rsidR="00262194" w:rsidRPr="0016257E">
              <w:rPr>
                <w:b/>
              </w:rPr>
              <w:t>l</w:t>
            </w:r>
            <w:r w:rsidRPr="0016257E">
              <w:rPr>
                <w:b/>
              </w:rPr>
              <w:t>evel</w:t>
            </w:r>
          </w:p>
        </w:tc>
        <w:tc>
          <w:tcPr>
            <w:tcW w:w="1134" w:type="dxa"/>
            <w:vAlign w:val="center"/>
          </w:tcPr>
          <w:p w:rsidR="00D6546E" w:rsidRPr="0016257E" w:rsidRDefault="00D6546E" w:rsidP="00F74F1D">
            <w:pPr>
              <w:spacing w:before="120"/>
              <w:jc w:val="center"/>
              <w:rPr>
                <w:b/>
              </w:rPr>
            </w:pPr>
            <w:r w:rsidRPr="0016257E">
              <w:rPr>
                <w:b/>
              </w:rPr>
              <w:t xml:space="preserve">Delivery </w:t>
            </w:r>
            <w:r w:rsidR="00262194" w:rsidRPr="0016257E">
              <w:rPr>
                <w:b/>
              </w:rPr>
              <w:t>d</w:t>
            </w:r>
            <w:r w:rsidRPr="0016257E">
              <w:rPr>
                <w:b/>
              </w:rPr>
              <w:t>ate</w:t>
            </w:r>
          </w:p>
          <w:p w:rsidR="00D6546E" w:rsidRPr="0016257E" w:rsidRDefault="00D6546E" w:rsidP="00F74F1D">
            <w:pPr>
              <w:spacing w:before="120"/>
              <w:jc w:val="center"/>
              <w:rPr>
                <w:b/>
              </w:rPr>
            </w:pPr>
          </w:p>
        </w:tc>
      </w:tr>
      <w:tr w:rsidR="00D6546E" w:rsidRPr="0016257E" w:rsidTr="00065B0C">
        <w:trPr>
          <w:jc w:val="center"/>
        </w:trPr>
        <w:tc>
          <w:tcPr>
            <w:tcW w:w="1449" w:type="dxa"/>
          </w:tcPr>
          <w:p w:rsidR="00D6546E" w:rsidRPr="0016257E" w:rsidRDefault="00D6546E" w:rsidP="00F74F1D">
            <w:pPr>
              <w:spacing w:before="120"/>
              <w:jc w:val="center"/>
            </w:pPr>
          </w:p>
        </w:tc>
        <w:tc>
          <w:tcPr>
            <w:tcW w:w="1417" w:type="dxa"/>
          </w:tcPr>
          <w:p w:rsidR="00D6546E" w:rsidRPr="0016257E" w:rsidRDefault="00D6546E" w:rsidP="00F74F1D">
            <w:pPr>
              <w:spacing w:before="120"/>
              <w:jc w:val="center"/>
            </w:pPr>
          </w:p>
        </w:tc>
        <w:tc>
          <w:tcPr>
            <w:tcW w:w="1291" w:type="dxa"/>
          </w:tcPr>
          <w:p w:rsidR="00D6546E" w:rsidRPr="0016257E" w:rsidRDefault="00D6546E" w:rsidP="00F74F1D">
            <w:pPr>
              <w:spacing w:before="120"/>
              <w:jc w:val="center"/>
            </w:pPr>
          </w:p>
        </w:tc>
        <w:tc>
          <w:tcPr>
            <w:tcW w:w="1385" w:type="dxa"/>
          </w:tcPr>
          <w:p w:rsidR="00D6546E" w:rsidRPr="0016257E" w:rsidRDefault="00D6546E" w:rsidP="00F74F1D">
            <w:pPr>
              <w:spacing w:before="120"/>
              <w:jc w:val="center"/>
            </w:pPr>
          </w:p>
        </w:tc>
        <w:tc>
          <w:tcPr>
            <w:tcW w:w="1386" w:type="dxa"/>
          </w:tcPr>
          <w:p w:rsidR="00D6546E" w:rsidRPr="0016257E" w:rsidRDefault="00D6546E" w:rsidP="00F74F1D">
            <w:pPr>
              <w:spacing w:before="120"/>
              <w:jc w:val="center"/>
            </w:pPr>
          </w:p>
        </w:tc>
        <w:tc>
          <w:tcPr>
            <w:tcW w:w="1750" w:type="dxa"/>
          </w:tcPr>
          <w:p w:rsidR="00D6546E" w:rsidRPr="0016257E" w:rsidRDefault="00D6546E" w:rsidP="00F74F1D">
            <w:pPr>
              <w:spacing w:before="120"/>
              <w:jc w:val="center"/>
            </w:pPr>
          </w:p>
        </w:tc>
        <w:tc>
          <w:tcPr>
            <w:tcW w:w="1134" w:type="dxa"/>
          </w:tcPr>
          <w:p w:rsidR="00D6546E" w:rsidRPr="0016257E" w:rsidRDefault="00D6546E" w:rsidP="00F74F1D">
            <w:pPr>
              <w:spacing w:before="120"/>
              <w:jc w:val="center"/>
            </w:pPr>
          </w:p>
        </w:tc>
      </w:tr>
      <w:tr w:rsidR="00D6546E" w:rsidRPr="0016257E" w:rsidTr="00065B0C">
        <w:trPr>
          <w:jc w:val="center"/>
        </w:trPr>
        <w:tc>
          <w:tcPr>
            <w:tcW w:w="1449" w:type="dxa"/>
          </w:tcPr>
          <w:p w:rsidR="00D6546E" w:rsidRPr="0016257E" w:rsidRDefault="00D6546E" w:rsidP="00F74F1D">
            <w:pPr>
              <w:spacing w:before="120"/>
              <w:jc w:val="center"/>
            </w:pPr>
          </w:p>
        </w:tc>
        <w:tc>
          <w:tcPr>
            <w:tcW w:w="1417" w:type="dxa"/>
          </w:tcPr>
          <w:p w:rsidR="00D6546E" w:rsidRPr="0016257E" w:rsidRDefault="00D6546E" w:rsidP="00F74F1D">
            <w:pPr>
              <w:spacing w:before="120"/>
              <w:jc w:val="center"/>
            </w:pPr>
          </w:p>
        </w:tc>
        <w:tc>
          <w:tcPr>
            <w:tcW w:w="1291" w:type="dxa"/>
          </w:tcPr>
          <w:p w:rsidR="00D6546E" w:rsidRPr="0016257E" w:rsidRDefault="00D6546E" w:rsidP="00F74F1D">
            <w:pPr>
              <w:spacing w:before="120"/>
              <w:jc w:val="center"/>
            </w:pPr>
          </w:p>
        </w:tc>
        <w:tc>
          <w:tcPr>
            <w:tcW w:w="1385" w:type="dxa"/>
          </w:tcPr>
          <w:p w:rsidR="00D6546E" w:rsidRPr="0016257E" w:rsidRDefault="00D6546E" w:rsidP="00F74F1D">
            <w:pPr>
              <w:spacing w:before="120"/>
              <w:jc w:val="center"/>
            </w:pPr>
          </w:p>
        </w:tc>
        <w:tc>
          <w:tcPr>
            <w:tcW w:w="1386" w:type="dxa"/>
          </w:tcPr>
          <w:p w:rsidR="00D6546E" w:rsidRPr="0016257E" w:rsidRDefault="00D6546E" w:rsidP="00F74F1D">
            <w:pPr>
              <w:spacing w:before="120"/>
              <w:jc w:val="center"/>
            </w:pPr>
          </w:p>
        </w:tc>
        <w:tc>
          <w:tcPr>
            <w:tcW w:w="1750" w:type="dxa"/>
          </w:tcPr>
          <w:p w:rsidR="00D6546E" w:rsidRPr="0016257E" w:rsidRDefault="00D6546E" w:rsidP="00F74F1D">
            <w:pPr>
              <w:spacing w:before="120"/>
              <w:jc w:val="center"/>
            </w:pPr>
          </w:p>
        </w:tc>
        <w:tc>
          <w:tcPr>
            <w:tcW w:w="1134" w:type="dxa"/>
          </w:tcPr>
          <w:p w:rsidR="00D6546E" w:rsidRPr="0016257E" w:rsidRDefault="00D6546E" w:rsidP="00F74F1D">
            <w:pPr>
              <w:spacing w:before="120"/>
              <w:jc w:val="center"/>
            </w:pPr>
          </w:p>
        </w:tc>
      </w:tr>
      <w:tr w:rsidR="00D6546E" w:rsidRPr="0016257E" w:rsidTr="00065B0C">
        <w:trPr>
          <w:jc w:val="center"/>
        </w:trPr>
        <w:tc>
          <w:tcPr>
            <w:tcW w:w="1449" w:type="dxa"/>
          </w:tcPr>
          <w:p w:rsidR="00D6546E" w:rsidRPr="0016257E" w:rsidRDefault="00D6546E" w:rsidP="00F74F1D">
            <w:pPr>
              <w:spacing w:before="120"/>
              <w:jc w:val="center"/>
            </w:pPr>
          </w:p>
        </w:tc>
        <w:tc>
          <w:tcPr>
            <w:tcW w:w="1417" w:type="dxa"/>
          </w:tcPr>
          <w:p w:rsidR="00D6546E" w:rsidRPr="0016257E" w:rsidRDefault="00D6546E" w:rsidP="00F74F1D">
            <w:pPr>
              <w:spacing w:before="120"/>
              <w:jc w:val="center"/>
            </w:pPr>
          </w:p>
        </w:tc>
        <w:tc>
          <w:tcPr>
            <w:tcW w:w="1291" w:type="dxa"/>
          </w:tcPr>
          <w:p w:rsidR="00D6546E" w:rsidRPr="0016257E" w:rsidRDefault="00D6546E" w:rsidP="00F74F1D">
            <w:pPr>
              <w:spacing w:before="120"/>
              <w:jc w:val="center"/>
            </w:pPr>
          </w:p>
        </w:tc>
        <w:tc>
          <w:tcPr>
            <w:tcW w:w="1385" w:type="dxa"/>
          </w:tcPr>
          <w:p w:rsidR="00D6546E" w:rsidRPr="0016257E" w:rsidRDefault="00D6546E" w:rsidP="00F74F1D">
            <w:pPr>
              <w:spacing w:before="120"/>
              <w:jc w:val="center"/>
            </w:pPr>
          </w:p>
        </w:tc>
        <w:tc>
          <w:tcPr>
            <w:tcW w:w="1386" w:type="dxa"/>
          </w:tcPr>
          <w:p w:rsidR="00D6546E" w:rsidRPr="0016257E" w:rsidRDefault="00D6546E" w:rsidP="00F74F1D">
            <w:pPr>
              <w:spacing w:before="120"/>
              <w:jc w:val="center"/>
            </w:pPr>
          </w:p>
        </w:tc>
        <w:tc>
          <w:tcPr>
            <w:tcW w:w="1750" w:type="dxa"/>
          </w:tcPr>
          <w:p w:rsidR="00D6546E" w:rsidRPr="0016257E" w:rsidRDefault="00D6546E" w:rsidP="00F74F1D">
            <w:pPr>
              <w:spacing w:before="120"/>
              <w:jc w:val="center"/>
            </w:pPr>
          </w:p>
        </w:tc>
        <w:tc>
          <w:tcPr>
            <w:tcW w:w="1134" w:type="dxa"/>
          </w:tcPr>
          <w:p w:rsidR="00D6546E" w:rsidRPr="0016257E" w:rsidRDefault="00D6546E" w:rsidP="00F74F1D">
            <w:pPr>
              <w:spacing w:before="120"/>
              <w:jc w:val="center"/>
            </w:pPr>
          </w:p>
        </w:tc>
      </w:tr>
    </w:tbl>
    <w:p w:rsidR="00D6546E" w:rsidRPr="0016257E" w:rsidRDefault="00D6546E" w:rsidP="00D6546E"/>
    <w:p w:rsidR="00F53EA3" w:rsidRPr="0016257E" w:rsidRDefault="00F53EA3" w:rsidP="003B1F72"/>
    <w:p w:rsidR="00262194" w:rsidRPr="0016257E" w:rsidRDefault="00262194" w:rsidP="0072578C">
      <w:pPr>
        <w:pBdr>
          <w:top w:val="single" w:sz="4" w:space="1" w:color="auto"/>
          <w:left w:val="single" w:sz="4" w:space="4" w:color="auto"/>
          <w:bottom w:val="single" w:sz="4" w:space="1" w:color="auto"/>
          <w:right w:val="single" w:sz="4" w:space="4" w:color="auto"/>
        </w:pBdr>
        <w:shd w:val="clear" w:color="auto" w:fill="F2DBDB"/>
        <w:spacing w:after="120"/>
        <w:rPr>
          <w:b/>
        </w:rPr>
      </w:pPr>
      <w:r w:rsidRPr="0016257E">
        <w:rPr>
          <w:b/>
        </w:rPr>
        <w:t>KEY</w:t>
      </w:r>
      <w:r w:rsidR="007A068C" w:rsidRPr="0016257E">
        <w:rPr>
          <w:b/>
        </w:rPr>
        <w:t xml:space="preserve"> </w:t>
      </w:r>
    </w:p>
    <w:p w:rsidR="00262194" w:rsidRPr="0016257E" w:rsidRDefault="00262194" w:rsidP="00D340D6">
      <w:pPr>
        <w:pBdr>
          <w:top w:val="single" w:sz="4" w:space="1" w:color="auto"/>
          <w:left w:val="single" w:sz="4" w:space="4" w:color="auto"/>
          <w:bottom w:val="single" w:sz="4" w:space="1" w:color="auto"/>
          <w:right w:val="single" w:sz="4" w:space="4" w:color="auto"/>
        </w:pBdr>
        <w:shd w:val="clear" w:color="auto" w:fill="F2DBDB"/>
        <w:rPr>
          <w:i/>
        </w:rPr>
      </w:pPr>
      <w:r w:rsidRPr="0016257E">
        <w:rPr>
          <w:i/>
        </w:rPr>
        <w:t xml:space="preserve">Deliverable numbers in order of delivery dates. Please use the numbering convention &lt;WP number&gt;.&lt;number of deliverable within that WP&gt;. </w:t>
      </w:r>
    </w:p>
    <w:p w:rsidR="00262194" w:rsidRPr="0016257E" w:rsidRDefault="00262194" w:rsidP="00D340D6">
      <w:pPr>
        <w:pBdr>
          <w:top w:val="single" w:sz="4" w:space="1" w:color="auto"/>
          <w:left w:val="single" w:sz="4" w:space="4" w:color="auto"/>
          <w:bottom w:val="single" w:sz="4" w:space="1" w:color="auto"/>
          <w:right w:val="single" w:sz="4" w:space="4" w:color="auto"/>
        </w:pBdr>
        <w:shd w:val="clear" w:color="auto" w:fill="F2DBDB"/>
        <w:rPr>
          <w:i/>
        </w:rPr>
      </w:pPr>
    </w:p>
    <w:p w:rsidR="00262194" w:rsidRPr="0016257E" w:rsidRDefault="00262194" w:rsidP="00D340D6">
      <w:pPr>
        <w:pBdr>
          <w:top w:val="single" w:sz="4" w:space="1" w:color="auto"/>
          <w:left w:val="single" w:sz="4" w:space="4" w:color="auto"/>
          <w:bottom w:val="single" w:sz="4" w:space="1" w:color="auto"/>
          <w:right w:val="single" w:sz="4" w:space="4" w:color="auto"/>
        </w:pBdr>
        <w:shd w:val="clear" w:color="auto" w:fill="F2DBDB"/>
        <w:rPr>
          <w:i/>
        </w:rPr>
      </w:pPr>
      <w:r w:rsidRPr="0016257E">
        <w:rPr>
          <w:i/>
        </w:rPr>
        <w:t>For example, deliverable 4.2 would be the second deliverable from work package 4.</w:t>
      </w:r>
    </w:p>
    <w:p w:rsidR="00262194" w:rsidRPr="0016257E" w:rsidRDefault="00262194" w:rsidP="00D340D6">
      <w:pPr>
        <w:pBdr>
          <w:top w:val="single" w:sz="4" w:space="1" w:color="auto"/>
          <w:left w:val="single" w:sz="4" w:space="4" w:color="auto"/>
          <w:bottom w:val="single" w:sz="4" w:space="1" w:color="auto"/>
          <w:right w:val="single" w:sz="4" w:space="4" w:color="auto"/>
        </w:pBdr>
        <w:shd w:val="clear" w:color="auto" w:fill="F2DBDB"/>
      </w:pPr>
    </w:p>
    <w:p w:rsidR="00262194" w:rsidRPr="0016257E" w:rsidRDefault="00262194" w:rsidP="00D340D6">
      <w:pPr>
        <w:pBdr>
          <w:top w:val="single" w:sz="4" w:space="1" w:color="auto"/>
          <w:left w:val="single" w:sz="4" w:space="4" w:color="auto"/>
          <w:bottom w:val="single" w:sz="4" w:space="1" w:color="auto"/>
          <w:right w:val="single" w:sz="4" w:space="4" w:color="auto"/>
        </w:pBdr>
        <w:shd w:val="clear" w:color="auto" w:fill="F2DBDB"/>
        <w:rPr>
          <w:b/>
        </w:rPr>
      </w:pPr>
      <w:r w:rsidRPr="0016257E">
        <w:rPr>
          <w:b/>
        </w:rPr>
        <w:t xml:space="preserve">Type: </w:t>
      </w:r>
    </w:p>
    <w:p w:rsidR="00F53EA3" w:rsidRPr="0016257E" w:rsidRDefault="00262194" w:rsidP="0065134C">
      <w:pPr>
        <w:pBdr>
          <w:top w:val="single" w:sz="4" w:space="1" w:color="auto"/>
          <w:left w:val="single" w:sz="4" w:space="4" w:color="auto"/>
          <w:bottom w:val="single" w:sz="4" w:space="1" w:color="auto"/>
          <w:right w:val="single" w:sz="4" w:space="4" w:color="auto"/>
        </w:pBdr>
        <w:shd w:val="clear" w:color="auto" w:fill="F2DBDB"/>
        <w:rPr>
          <w:i/>
        </w:rPr>
      </w:pPr>
      <w:r w:rsidRPr="0016257E">
        <w:rPr>
          <w:i/>
        </w:rPr>
        <w:t xml:space="preserve">Use one of the following codes: </w:t>
      </w:r>
    </w:p>
    <w:p w:rsidR="00627DFF" w:rsidRPr="0016257E" w:rsidRDefault="00627DFF" w:rsidP="00F53EA3">
      <w:pPr>
        <w:pBdr>
          <w:top w:val="single" w:sz="4" w:space="1" w:color="auto"/>
          <w:left w:val="single" w:sz="4" w:space="4" w:color="auto"/>
          <w:bottom w:val="single" w:sz="4" w:space="1" w:color="auto"/>
          <w:right w:val="single" w:sz="4" w:space="4" w:color="auto"/>
        </w:pBdr>
        <w:shd w:val="clear" w:color="auto" w:fill="F2DBDB"/>
        <w:ind w:firstLine="720"/>
      </w:pPr>
      <w:r w:rsidRPr="0016257E">
        <w:t>R:</w:t>
      </w:r>
      <w:r w:rsidRPr="0016257E">
        <w:tab/>
        <w:t xml:space="preserve">Document, report (excluding </w:t>
      </w:r>
      <w:r w:rsidR="00F6378A" w:rsidRPr="0016257E">
        <w:t xml:space="preserve">the </w:t>
      </w:r>
      <w:r w:rsidRPr="0016257E">
        <w:t xml:space="preserve">periodic </w:t>
      </w:r>
      <w:r w:rsidR="00F6378A" w:rsidRPr="0016257E">
        <w:t xml:space="preserve">and </w:t>
      </w:r>
      <w:r w:rsidRPr="0016257E">
        <w:t>final report</w:t>
      </w:r>
      <w:r w:rsidR="00F6378A" w:rsidRPr="0016257E">
        <w:t>s</w:t>
      </w:r>
      <w:r w:rsidRPr="0016257E">
        <w:t xml:space="preserve">) </w:t>
      </w:r>
    </w:p>
    <w:p w:rsidR="00627DFF" w:rsidRPr="0016257E" w:rsidRDefault="00627DFF" w:rsidP="00F53EA3">
      <w:pPr>
        <w:pBdr>
          <w:top w:val="single" w:sz="4" w:space="1" w:color="auto"/>
          <w:left w:val="single" w:sz="4" w:space="4" w:color="auto"/>
          <w:bottom w:val="single" w:sz="4" w:space="1" w:color="auto"/>
          <w:right w:val="single" w:sz="4" w:space="4" w:color="auto"/>
        </w:pBdr>
        <w:shd w:val="clear" w:color="auto" w:fill="F2DBDB"/>
        <w:ind w:firstLine="720"/>
      </w:pPr>
      <w:r w:rsidRPr="0016257E">
        <w:t>DEM:</w:t>
      </w:r>
      <w:r w:rsidRPr="0016257E">
        <w:tab/>
        <w:t xml:space="preserve">Demonstrator, pilot, prototype, plan designs </w:t>
      </w:r>
    </w:p>
    <w:p w:rsidR="00627DFF" w:rsidRPr="0016257E" w:rsidRDefault="00627DFF" w:rsidP="00F53EA3">
      <w:pPr>
        <w:pBdr>
          <w:top w:val="single" w:sz="4" w:space="1" w:color="auto"/>
          <w:left w:val="single" w:sz="4" w:space="4" w:color="auto"/>
          <w:bottom w:val="single" w:sz="4" w:space="1" w:color="auto"/>
          <w:right w:val="single" w:sz="4" w:space="4" w:color="auto"/>
        </w:pBdr>
        <w:shd w:val="clear" w:color="auto" w:fill="F2DBDB"/>
        <w:ind w:firstLine="720"/>
      </w:pPr>
      <w:r w:rsidRPr="0016257E">
        <w:t>DE</w:t>
      </w:r>
      <w:r w:rsidR="00071EA0" w:rsidRPr="0016257E">
        <w:t>C</w:t>
      </w:r>
      <w:r w:rsidRPr="0016257E">
        <w:t>:</w:t>
      </w:r>
      <w:r w:rsidRPr="0016257E">
        <w:tab/>
      </w:r>
      <w:r w:rsidR="00071EA0" w:rsidRPr="0016257E">
        <w:t>Websites, patents filing,   p</w:t>
      </w:r>
      <w:r w:rsidRPr="0016257E">
        <w:t xml:space="preserve">ress &amp; media actions, videos, </w:t>
      </w:r>
      <w:r w:rsidR="00071EA0" w:rsidRPr="0016257E">
        <w:t>etc.</w:t>
      </w:r>
    </w:p>
    <w:p w:rsidR="00627DFF" w:rsidRPr="0016257E" w:rsidRDefault="00627DFF" w:rsidP="00F53EA3">
      <w:pPr>
        <w:pBdr>
          <w:top w:val="single" w:sz="4" w:space="1" w:color="auto"/>
          <w:left w:val="single" w:sz="4" w:space="4" w:color="auto"/>
          <w:bottom w:val="single" w:sz="4" w:space="1" w:color="auto"/>
          <w:right w:val="single" w:sz="4" w:space="4" w:color="auto"/>
        </w:pBdr>
        <w:shd w:val="clear" w:color="auto" w:fill="F2DBDB"/>
        <w:ind w:firstLine="720"/>
      </w:pPr>
      <w:r w:rsidRPr="0016257E">
        <w:t xml:space="preserve">OTHER: </w:t>
      </w:r>
      <w:r w:rsidR="00071EA0" w:rsidRPr="0016257E">
        <w:t>S</w:t>
      </w:r>
      <w:r w:rsidRPr="0016257E">
        <w:t>oftware, technical diagram</w:t>
      </w:r>
      <w:r w:rsidR="00071EA0" w:rsidRPr="0016257E">
        <w:t>, etc.</w:t>
      </w:r>
    </w:p>
    <w:p w:rsidR="00627DFF" w:rsidRPr="0016257E" w:rsidRDefault="00627DFF" w:rsidP="00D340D6">
      <w:pPr>
        <w:pStyle w:val="FootnoteText"/>
        <w:pBdr>
          <w:top w:val="single" w:sz="4" w:space="1" w:color="auto"/>
          <w:left w:val="single" w:sz="4" w:space="4" w:color="auto"/>
          <w:bottom w:val="single" w:sz="4" w:space="1" w:color="auto"/>
          <w:right w:val="single" w:sz="4" w:space="4" w:color="auto"/>
        </w:pBdr>
        <w:shd w:val="clear" w:color="auto" w:fill="F2DBDB"/>
        <w:rPr>
          <w:b/>
          <w:color w:val="000000"/>
          <w:sz w:val="24"/>
          <w:szCs w:val="24"/>
        </w:rPr>
      </w:pPr>
    </w:p>
    <w:p w:rsidR="00426EA5" w:rsidRPr="0016257E" w:rsidRDefault="00426EA5" w:rsidP="00D340D6">
      <w:pPr>
        <w:pStyle w:val="FootnoteText"/>
        <w:pBdr>
          <w:top w:val="single" w:sz="4" w:space="1" w:color="auto"/>
          <w:left w:val="single" w:sz="4" w:space="4" w:color="auto"/>
          <w:bottom w:val="single" w:sz="4" w:space="1" w:color="auto"/>
          <w:right w:val="single" w:sz="4" w:space="4" w:color="auto"/>
        </w:pBdr>
        <w:shd w:val="clear" w:color="auto" w:fill="F2DBDB"/>
        <w:rPr>
          <w:b/>
          <w:color w:val="000000"/>
          <w:sz w:val="24"/>
          <w:szCs w:val="24"/>
        </w:rPr>
      </w:pPr>
      <w:r w:rsidRPr="0016257E">
        <w:rPr>
          <w:b/>
          <w:color w:val="000000"/>
          <w:sz w:val="24"/>
          <w:szCs w:val="24"/>
        </w:rPr>
        <w:t xml:space="preserve">Dissemination level: </w:t>
      </w:r>
    </w:p>
    <w:p w:rsidR="00426EA5" w:rsidRPr="0016257E" w:rsidRDefault="00426EA5" w:rsidP="00D340D6">
      <w:pPr>
        <w:pStyle w:val="FootnoteText"/>
        <w:pBdr>
          <w:top w:val="single" w:sz="4" w:space="1" w:color="auto"/>
          <w:left w:val="single" w:sz="4" w:space="4" w:color="auto"/>
          <w:bottom w:val="single" w:sz="4" w:space="1" w:color="auto"/>
          <w:right w:val="single" w:sz="4" w:space="4" w:color="auto"/>
        </w:pBdr>
        <w:shd w:val="clear" w:color="auto" w:fill="F2DBDB"/>
        <w:rPr>
          <w:i/>
          <w:color w:val="000000"/>
          <w:sz w:val="24"/>
          <w:szCs w:val="24"/>
        </w:rPr>
      </w:pPr>
      <w:r w:rsidRPr="0016257E">
        <w:rPr>
          <w:i/>
          <w:color w:val="000000"/>
          <w:sz w:val="24"/>
          <w:szCs w:val="24"/>
        </w:rPr>
        <w:t xml:space="preserve">Use one of the following codes: </w:t>
      </w:r>
    </w:p>
    <w:p w:rsidR="00426EA5" w:rsidRPr="0016257E" w:rsidRDefault="00262194" w:rsidP="00D340D6">
      <w:pPr>
        <w:pBdr>
          <w:top w:val="single" w:sz="4" w:space="1" w:color="auto"/>
          <w:left w:val="single" w:sz="4" w:space="4" w:color="auto"/>
          <w:bottom w:val="single" w:sz="4" w:space="1" w:color="auto"/>
          <w:right w:val="single" w:sz="4" w:space="4" w:color="auto"/>
        </w:pBdr>
        <w:shd w:val="clear" w:color="auto" w:fill="F2DBDB"/>
        <w:ind w:firstLine="720"/>
        <w:rPr>
          <w:color w:val="000000"/>
        </w:rPr>
      </w:pPr>
      <w:r w:rsidRPr="0016257E">
        <w:rPr>
          <w:bCs/>
          <w:color w:val="000000"/>
        </w:rPr>
        <w:t>P</w:t>
      </w:r>
      <w:r w:rsidR="00426EA5" w:rsidRPr="0016257E">
        <w:rPr>
          <w:bCs/>
          <w:color w:val="000000"/>
        </w:rPr>
        <w:t>U</w:t>
      </w:r>
      <w:r w:rsidRPr="0016257E">
        <w:rPr>
          <w:bCs/>
          <w:color w:val="000000"/>
        </w:rPr>
        <w:t xml:space="preserve"> </w:t>
      </w:r>
      <w:r w:rsidR="00426EA5" w:rsidRPr="0016257E">
        <w:rPr>
          <w:bCs/>
          <w:color w:val="000000"/>
        </w:rPr>
        <w:t>=</w:t>
      </w:r>
      <w:r w:rsidR="00426EA5" w:rsidRPr="0016257E">
        <w:rPr>
          <w:bCs/>
          <w:color w:val="000000"/>
        </w:rPr>
        <w:tab/>
        <w:t>P</w:t>
      </w:r>
      <w:r w:rsidRPr="0016257E">
        <w:rPr>
          <w:bCs/>
          <w:color w:val="000000"/>
        </w:rPr>
        <w:t>ublic</w:t>
      </w:r>
      <w:r w:rsidR="00426EA5" w:rsidRPr="0016257E">
        <w:rPr>
          <w:bCs/>
          <w:color w:val="000000"/>
        </w:rPr>
        <w:t xml:space="preserve">, </w:t>
      </w:r>
      <w:r w:rsidRPr="0016257E">
        <w:rPr>
          <w:color w:val="000000"/>
        </w:rPr>
        <w:t xml:space="preserve">fully open, e.g. web </w:t>
      </w:r>
    </w:p>
    <w:p w:rsidR="00262194" w:rsidRPr="0016257E" w:rsidRDefault="00262194" w:rsidP="00D340D6">
      <w:pPr>
        <w:pBdr>
          <w:top w:val="single" w:sz="4" w:space="1" w:color="auto"/>
          <w:left w:val="single" w:sz="4" w:space="4" w:color="auto"/>
          <w:bottom w:val="single" w:sz="4" w:space="1" w:color="auto"/>
          <w:right w:val="single" w:sz="4" w:space="4" w:color="auto"/>
        </w:pBdr>
        <w:shd w:val="clear" w:color="auto" w:fill="F2DBDB"/>
        <w:ind w:firstLine="720"/>
        <w:rPr>
          <w:bCs/>
          <w:color w:val="000000"/>
        </w:rPr>
      </w:pPr>
      <w:r w:rsidRPr="0016257E">
        <w:rPr>
          <w:bCs/>
          <w:color w:val="000000"/>
        </w:rPr>
        <w:t xml:space="preserve">CO </w:t>
      </w:r>
      <w:r w:rsidR="00426EA5" w:rsidRPr="0016257E">
        <w:rPr>
          <w:bCs/>
          <w:color w:val="000000"/>
        </w:rPr>
        <w:t>=</w:t>
      </w:r>
      <w:r w:rsidR="00426EA5" w:rsidRPr="0016257E">
        <w:rPr>
          <w:bCs/>
          <w:color w:val="000000"/>
        </w:rPr>
        <w:tab/>
      </w:r>
      <w:r w:rsidRPr="0016257E">
        <w:rPr>
          <w:bCs/>
          <w:color w:val="000000"/>
        </w:rPr>
        <w:t>Confidential</w:t>
      </w:r>
      <w:r w:rsidR="00426EA5" w:rsidRPr="0016257E">
        <w:rPr>
          <w:bCs/>
          <w:color w:val="000000"/>
        </w:rPr>
        <w:t>, r</w:t>
      </w:r>
      <w:r w:rsidRPr="0016257E">
        <w:rPr>
          <w:iCs/>
          <w:color w:val="000000"/>
        </w:rPr>
        <w:t>es</w:t>
      </w:r>
      <w:r w:rsidRPr="0016257E">
        <w:rPr>
          <w:color w:val="000000"/>
        </w:rPr>
        <w:t xml:space="preserve">tricted under conditions set out in </w:t>
      </w:r>
      <w:r w:rsidR="00426EA5" w:rsidRPr="0016257E">
        <w:rPr>
          <w:color w:val="000000"/>
        </w:rPr>
        <w:t>Model Grant Agreement</w:t>
      </w:r>
      <w:r w:rsidR="00383D32" w:rsidRPr="0016257E">
        <w:rPr>
          <w:color w:val="000000"/>
        </w:rPr>
        <w:tab/>
      </w:r>
    </w:p>
    <w:p w:rsidR="00262194" w:rsidRPr="0016257E" w:rsidRDefault="00262194" w:rsidP="00D340D6">
      <w:pPr>
        <w:pBdr>
          <w:top w:val="single" w:sz="4" w:space="1" w:color="auto"/>
          <w:left w:val="single" w:sz="4" w:space="4" w:color="auto"/>
          <w:bottom w:val="single" w:sz="4" w:space="1" w:color="auto"/>
          <w:right w:val="single" w:sz="4" w:space="4" w:color="auto"/>
        </w:pBdr>
        <w:shd w:val="clear" w:color="auto" w:fill="F2DBDB"/>
        <w:ind w:firstLine="720"/>
      </w:pPr>
      <w:r w:rsidRPr="0016257E">
        <w:rPr>
          <w:bCs/>
          <w:color w:val="000000"/>
        </w:rPr>
        <w:t>CI</w:t>
      </w:r>
      <w:r w:rsidR="00426EA5" w:rsidRPr="0016257E">
        <w:rPr>
          <w:bCs/>
          <w:color w:val="000000"/>
        </w:rPr>
        <w:t xml:space="preserve"> =</w:t>
      </w:r>
      <w:r w:rsidR="00426EA5" w:rsidRPr="0016257E">
        <w:rPr>
          <w:bCs/>
          <w:color w:val="000000"/>
        </w:rPr>
        <w:tab/>
      </w:r>
      <w:r w:rsidRPr="0016257E">
        <w:rPr>
          <w:bCs/>
          <w:color w:val="000000"/>
        </w:rPr>
        <w:t>Classified</w:t>
      </w:r>
      <w:r w:rsidR="00426EA5" w:rsidRPr="0016257E">
        <w:rPr>
          <w:bCs/>
          <w:color w:val="000000"/>
        </w:rPr>
        <w:t xml:space="preserve">, </w:t>
      </w:r>
      <w:r w:rsidRPr="0016257E">
        <w:rPr>
          <w:color w:val="000000"/>
        </w:rPr>
        <w:t xml:space="preserve">information as </w:t>
      </w:r>
      <w:r w:rsidR="00426EA5" w:rsidRPr="0016257E">
        <w:rPr>
          <w:color w:val="000000"/>
        </w:rPr>
        <w:t xml:space="preserve">referred to in </w:t>
      </w:r>
      <w:r w:rsidRPr="0016257E">
        <w:rPr>
          <w:color w:val="000000"/>
        </w:rPr>
        <w:t xml:space="preserve">Commission Decision 2001/844/EC. </w:t>
      </w:r>
    </w:p>
    <w:p w:rsidR="00426EA5" w:rsidRPr="0016257E" w:rsidRDefault="00426EA5" w:rsidP="00D340D6">
      <w:pPr>
        <w:pBdr>
          <w:top w:val="single" w:sz="4" w:space="1" w:color="auto"/>
          <w:left w:val="single" w:sz="4" w:space="4" w:color="auto"/>
          <w:bottom w:val="single" w:sz="4" w:space="1" w:color="auto"/>
          <w:right w:val="single" w:sz="4" w:space="4" w:color="auto"/>
        </w:pBdr>
        <w:shd w:val="clear" w:color="auto" w:fill="F2DBDB"/>
      </w:pPr>
    </w:p>
    <w:p w:rsidR="00426EA5" w:rsidRPr="0016257E" w:rsidRDefault="00426EA5" w:rsidP="00D340D6">
      <w:pPr>
        <w:pBdr>
          <w:top w:val="single" w:sz="4" w:space="1" w:color="auto"/>
          <w:left w:val="single" w:sz="4" w:space="4" w:color="auto"/>
          <w:bottom w:val="single" w:sz="4" w:space="1" w:color="auto"/>
          <w:right w:val="single" w:sz="4" w:space="4" w:color="auto"/>
        </w:pBdr>
        <w:shd w:val="clear" w:color="auto" w:fill="F2DBDB"/>
        <w:jc w:val="both"/>
        <w:rPr>
          <w:b/>
          <w:color w:val="000000"/>
        </w:rPr>
      </w:pPr>
      <w:r w:rsidRPr="0016257E">
        <w:rPr>
          <w:b/>
          <w:color w:val="000000"/>
        </w:rPr>
        <w:t>Delivery date</w:t>
      </w:r>
    </w:p>
    <w:p w:rsidR="00426EA5" w:rsidRPr="0016257E" w:rsidRDefault="00426EA5" w:rsidP="00D340D6">
      <w:pPr>
        <w:pBdr>
          <w:top w:val="single" w:sz="4" w:space="1" w:color="auto"/>
          <w:left w:val="single" w:sz="4" w:space="4" w:color="auto"/>
          <w:bottom w:val="single" w:sz="4" w:space="1" w:color="auto"/>
          <w:right w:val="single" w:sz="4" w:space="4" w:color="auto"/>
        </w:pBdr>
        <w:shd w:val="clear" w:color="auto" w:fill="F2DBDB"/>
        <w:jc w:val="both"/>
        <w:rPr>
          <w:color w:val="000000"/>
        </w:rPr>
      </w:pPr>
      <w:r w:rsidRPr="0016257E">
        <w:rPr>
          <w:color w:val="000000"/>
        </w:rPr>
        <w:t xml:space="preserve">Measured in months from the </w:t>
      </w:r>
      <w:r w:rsidR="00D45017" w:rsidRPr="0016257E">
        <w:rPr>
          <w:color w:val="000000"/>
        </w:rPr>
        <w:t>project</w:t>
      </w:r>
      <w:r w:rsidRPr="0016257E">
        <w:rPr>
          <w:color w:val="000000"/>
        </w:rPr>
        <w:t xml:space="preserve"> start date (month 1)</w:t>
      </w:r>
    </w:p>
    <w:p w:rsidR="00B54694" w:rsidRDefault="00B54694" w:rsidP="00A8289A">
      <w:pPr>
        <w:pStyle w:val="FootnoteText"/>
        <w:rPr>
          <w:color w:val="000000"/>
          <w:sz w:val="24"/>
          <w:szCs w:val="24"/>
        </w:rPr>
      </w:pPr>
    </w:p>
    <w:p w:rsidR="00D6546E" w:rsidRPr="000D21BB" w:rsidRDefault="00F7302A" w:rsidP="00A8289A">
      <w:pPr>
        <w:pStyle w:val="FootnoteText"/>
        <w:rPr>
          <w:b/>
          <w:bCs/>
          <w:sz w:val="24"/>
          <w:szCs w:val="24"/>
        </w:rPr>
      </w:pPr>
      <w:r w:rsidRPr="000D21BB">
        <w:rPr>
          <w:b/>
          <w:bCs/>
          <w:sz w:val="24"/>
          <w:szCs w:val="24"/>
        </w:rPr>
        <w:t>Table 3.2a</w:t>
      </w:r>
      <w:r w:rsidR="00D6546E" w:rsidRPr="000D21BB">
        <w:rPr>
          <w:b/>
          <w:bCs/>
          <w:sz w:val="24"/>
          <w:szCs w:val="24"/>
        </w:rPr>
        <w:t>:</w:t>
      </w:r>
      <w:r w:rsidR="00D6546E" w:rsidRPr="000D21BB">
        <w:rPr>
          <w:b/>
          <w:bCs/>
          <w:sz w:val="24"/>
          <w:szCs w:val="24"/>
        </w:rPr>
        <w:tab/>
        <w:t xml:space="preserve">List of milestones </w:t>
      </w:r>
    </w:p>
    <w:p w:rsidR="00D6546E" w:rsidRPr="0016257E" w:rsidRDefault="00D6546E" w:rsidP="00D6546E">
      <w:pPr>
        <w:rPr>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6"/>
        <w:gridCol w:w="1638"/>
        <w:gridCol w:w="2262"/>
        <w:gridCol w:w="2248"/>
        <w:gridCol w:w="2027"/>
      </w:tblGrid>
      <w:tr w:rsidR="00D6546E" w:rsidRPr="0016257E" w:rsidTr="00B54694">
        <w:tc>
          <w:tcPr>
            <w:tcW w:w="1436" w:type="dxa"/>
          </w:tcPr>
          <w:p w:rsidR="00D6546E" w:rsidRPr="0016257E" w:rsidRDefault="00D6546E" w:rsidP="00383D32">
            <w:pPr>
              <w:jc w:val="center"/>
              <w:rPr>
                <w:b/>
                <w:bCs/>
              </w:rPr>
            </w:pPr>
            <w:r w:rsidRPr="0016257E">
              <w:rPr>
                <w:b/>
                <w:bCs/>
              </w:rPr>
              <w:t xml:space="preserve">Milestone </w:t>
            </w:r>
            <w:r w:rsidR="00426EA5" w:rsidRPr="0016257E">
              <w:rPr>
                <w:b/>
                <w:bCs/>
              </w:rPr>
              <w:t>n</w:t>
            </w:r>
            <w:r w:rsidRPr="0016257E">
              <w:rPr>
                <w:b/>
                <w:bCs/>
              </w:rPr>
              <w:t>umber</w:t>
            </w:r>
          </w:p>
        </w:tc>
        <w:tc>
          <w:tcPr>
            <w:tcW w:w="1638" w:type="dxa"/>
          </w:tcPr>
          <w:p w:rsidR="00D6546E" w:rsidRPr="0016257E" w:rsidRDefault="00D6546E" w:rsidP="003B1F72">
            <w:pPr>
              <w:jc w:val="center"/>
              <w:rPr>
                <w:b/>
                <w:bCs/>
              </w:rPr>
            </w:pPr>
            <w:r w:rsidRPr="0016257E">
              <w:rPr>
                <w:b/>
                <w:bCs/>
              </w:rPr>
              <w:t xml:space="preserve">Milestone </w:t>
            </w:r>
            <w:r w:rsidR="00426EA5" w:rsidRPr="0016257E">
              <w:rPr>
                <w:b/>
                <w:bCs/>
              </w:rPr>
              <w:t>n</w:t>
            </w:r>
            <w:r w:rsidRPr="0016257E">
              <w:rPr>
                <w:b/>
                <w:bCs/>
              </w:rPr>
              <w:t>ame</w:t>
            </w:r>
          </w:p>
        </w:tc>
        <w:tc>
          <w:tcPr>
            <w:tcW w:w="2262" w:type="dxa"/>
          </w:tcPr>
          <w:p w:rsidR="00D6546E" w:rsidRPr="0016257E" w:rsidRDefault="00D6546E" w:rsidP="003B1F72">
            <w:pPr>
              <w:jc w:val="center"/>
              <w:rPr>
                <w:b/>
                <w:bCs/>
              </w:rPr>
            </w:pPr>
            <w:r w:rsidRPr="0016257E">
              <w:rPr>
                <w:b/>
                <w:bCs/>
              </w:rPr>
              <w:t xml:space="preserve">Related </w:t>
            </w:r>
            <w:r w:rsidR="00426EA5" w:rsidRPr="0016257E">
              <w:rPr>
                <w:b/>
                <w:bCs/>
              </w:rPr>
              <w:t>w</w:t>
            </w:r>
            <w:r w:rsidRPr="0016257E">
              <w:rPr>
                <w:b/>
                <w:bCs/>
              </w:rPr>
              <w:t xml:space="preserve">ork </w:t>
            </w:r>
            <w:r w:rsidR="00426EA5" w:rsidRPr="0016257E">
              <w:rPr>
                <w:b/>
                <w:bCs/>
              </w:rPr>
              <w:t>p</w:t>
            </w:r>
            <w:r w:rsidRPr="0016257E">
              <w:rPr>
                <w:b/>
                <w:bCs/>
              </w:rPr>
              <w:t>ackage(s)</w:t>
            </w:r>
          </w:p>
        </w:tc>
        <w:tc>
          <w:tcPr>
            <w:tcW w:w="2248" w:type="dxa"/>
          </w:tcPr>
          <w:p w:rsidR="00D6546E" w:rsidRPr="0016257E" w:rsidRDefault="00D6546E" w:rsidP="00CB58DB">
            <w:pPr>
              <w:jc w:val="center"/>
              <w:rPr>
                <w:b/>
                <w:bCs/>
              </w:rPr>
            </w:pPr>
            <w:r w:rsidRPr="0016257E">
              <w:rPr>
                <w:b/>
                <w:bCs/>
              </w:rPr>
              <w:t xml:space="preserve">Estimated </w:t>
            </w:r>
            <w:r w:rsidR="00426EA5" w:rsidRPr="0016257E">
              <w:rPr>
                <w:b/>
                <w:bCs/>
              </w:rPr>
              <w:t>d</w:t>
            </w:r>
            <w:r w:rsidRPr="0016257E">
              <w:rPr>
                <w:b/>
                <w:bCs/>
              </w:rPr>
              <w:t xml:space="preserve">ate </w:t>
            </w:r>
          </w:p>
        </w:tc>
        <w:tc>
          <w:tcPr>
            <w:tcW w:w="2027" w:type="dxa"/>
          </w:tcPr>
          <w:p w:rsidR="00D6546E" w:rsidRPr="0016257E" w:rsidRDefault="00D6546E" w:rsidP="00CB58DB">
            <w:pPr>
              <w:jc w:val="center"/>
              <w:rPr>
                <w:b/>
                <w:bCs/>
              </w:rPr>
            </w:pPr>
            <w:r w:rsidRPr="0016257E">
              <w:rPr>
                <w:b/>
                <w:bCs/>
              </w:rPr>
              <w:t xml:space="preserve">Means of </w:t>
            </w:r>
            <w:r w:rsidR="00426EA5" w:rsidRPr="0016257E">
              <w:rPr>
                <w:b/>
                <w:bCs/>
              </w:rPr>
              <w:t>v</w:t>
            </w:r>
            <w:r w:rsidRPr="0016257E">
              <w:rPr>
                <w:b/>
                <w:bCs/>
              </w:rPr>
              <w:t>erification</w:t>
            </w:r>
          </w:p>
        </w:tc>
      </w:tr>
      <w:tr w:rsidR="00D6546E" w:rsidRPr="0016257E" w:rsidTr="00B54694">
        <w:tc>
          <w:tcPr>
            <w:tcW w:w="1436" w:type="dxa"/>
          </w:tcPr>
          <w:p w:rsidR="00D6546E" w:rsidRPr="0016257E" w:rsidRDefault="00D6546E" w:rsidP="00F74F1D">
            <w:pPr>
              <w:jc w:val="center"/>
            </w:pPr>
          </w:p>
        </w:tc>
        <w:tc>
          <w:tcPr>
            <w:tcW w:w="1638" w:type="dxa"/>
          </w:tcPr>
          <w:p w:rsidR="00D6546E" w:rsidRPr="0016257E" w:rsidRDefault="00D6546E" w:rsidP="00F74F1D">
            <w:pPr>
              <w:jc w:val="center"/>
            </w:pPr>
          </w:p>
        </w:tc>
        <w:tc>
          <w:tcPr>
            <w:tcW w:w="2262" w:type="dxa"/>
          </w:tcPr>
          <w:p w:rsidR="00D6546E" w:rsidRPr="0016257E" w:rsidRDefault="00D6546E" w:rsidP="00F74F1D">
            <w:pPr>
              <w:jc w:val="center"/>
            </w:pPr>
          </w:p>
        </w:tc>
        <w:tc>
          <w:tcPr>
            <w:tcW w:w="2248" w:type="dxa"/>
          </w:tcPr>
          <w:p w:rsidR="00D6546E" w:rsidRPr="0016257E" w:rsidRDefault="00D6546E" w:rsidP="00F74F1D">
            <w:pPr>
              <w:jc w:val="center"/>
            </w:pPr>
          </w:p>
        </w:tc>
        <w:tc>
          <w:tcPr>
            <w:tcW w:w="2027" w:type="dxa"/>
          </w:tcPr>
          <w:p w:rsidR="00D6546E" w:rsidRPr="0016257E" w:rsidRDefault="00D6546E" w:rsidP="00F74F1D">
            <w:pPr>
              <w:jc w:val="center"/>
            </w:pPr>
          </w:p>
        </w:tc>
      </w:tr>
      <w:tr w:rsidR="00D6546E" w:rsidRPr="0016257E" w:rsidTr="00B54694">
        <w:tc>
          <w:tcPr>
            <w:tcW w:w="1436" w:type="dxa"/>
          </w:tcPr>
          <w:p w:rsidR="00D6546E" w:rsidRPr="0016257E" w:rsidRDefault="00D6546E" w:rsidP="00F74F1D">
            <w:pPr>
              <w:jc w:val="center"/>
            </w:pPr>
          </w:p>
        </w:tc>
        <w:tc>
          <w:tcPr>
            <w:tcW w:w="1638" w:type="dxa"/>
          </w:tcPr>
          <w:p w:rsidR="00D6546E" w:rsidRPr="0016257E" w:rsidRDefault="00D6546E" w:rsidP="00F74F1D">
            <w:pPr>
              <w:jc w:val="center"/>
            </w:pPr>
          </w:p>
        </w:tc>
        <w:tc>
          <w:tcPr>
            <w:tcW w:w="2262" w:type="dxa"/>
          </w:tcPr>
          <w:p w:rsidR="00D6546E" w:rsidRPr="0016257E" w:rsidRDefault="00D6546E" w:rsidP="00F74F1D">
            <w:pPr>
              <w:jc w:val="center"/>
            </w:pPr>
          </w:p>
        </w:tc>
        <w:tc>
          <w:tcPr>
            <w:tcW w:w="2248" w:type="dxa"/>
          </w:tcPr>
          <w:p w:rsidR="00D6546E" w:rsidRPr="0016257E" w:rsidRDefault="00D6546E" w:rsidP="00F74F1D">
            <w:pPr>
              <w:jc w:val="center"/>
            </w:pPr>
          </w:p>
        </w:tc>
        <w:tc>
          <w:tcPr>
            <w:tcW w:w="2027" w:type="dxa"/>
          </w:tcPr>
          <w:p w:rsidR="00D6546E" w:rsidRPr="0016257E" w:rsidRDefault="00D6546E" w:rsidP="00F74F1D">
            <w:pPr>
              <w:jc w:val="center"/>
            </w:pPr>
          </w:p>
        </w:tc>
      </w:tr>
      <w:tr w:rsidR="00D6546E" w:rsidRPr="0016257E" w:rsidTr="00B54694">
        <w:tc>
          <w:tcPr>
            <w:tcW w:w="1436" w:type="dxa"/>
          </w:tcPr>
          <w:p w:rsidR="00D6546E" w:rsidRPr="0016257E" w:rsidRDefault="00D6546E" w:rsidP="00F74F1D">
            <w:pPr>
              <w:jc w:val="center"/>
            </w:pPr>
          </w:p>
        </w:tc>
        <w:tc>
          <w:tcPr>
            <w:tcW w:w="1638" w:type="dxa"/>
          </w:tcPr>
          <w:p w:rsidR="00D6546E" w:rsidRPr="0016257E" w:rsidRDefault="00D6546E" w:rsidP="00F74F1D">
            <w:pPr>
              <w:jc w:val="center"/>
            </w:pPr>
          </w:p>
        </w:tc>
        <w:tc>
          <w:tcPr>
            <w:tcW w:w="2262" w:type="dxa"/>
          </w:tcPr>
          <w:p w:rsidR="00D6546E" w:rsidRPr="0016257E" w:rsidRDefault="00D6546E" w:rsidP="00F74F1D">
            <w:pPr>
              <w:jc w:val="center"/>
            </w:pPr>
          </w:p>
        </w:tc>
        <w:tc>
          <w:tcPr>
            <w:tcW w:w="2248" w:type="dxa"/>
          </w:tcPr>
          <w:p w:rsidR="00D6546E" w:rsidRPr="0016257E" w:rsidRDefault="00D6546E" w:rsidP="00F74F1D">
            <w:pPr>
              <w:jc w:val="center"/>
            </w:pPr>
          </w:p>
        </w:tc>
        <w:tc>
          <w:tcPr>
            <w:tcW w:w="2027" w:type="dxa"/>
          </w:tcPr>
          <w:p w:rsidR="00D6546E" w:rsidRPr="0016257E" w:rsidRDefault="00D6546E" w:rsidP="00F74F1D">
            <w:pPr>
              <w:jc w:val="center"/>
            </w:pPr>
          </w:p>
        </w:tc>
      </w:tr>
      <w:tr w:rsidR="00D6546E" w:rsidRPr="0016257E" w:rsidTr="00B54694">
        <w:tc>
          <w:tcPr>
            <w:tcW w:w="1436" w:type="dxa"/>
          </w:tcPr>
          <w:p w:rsidR="00D6546E" w:rsidRPr="0016257E" w:rsidRDefault="00D6546E" w:rsidP="00F74F1D">
            <w:pPr>
              <w:jc w:val="center"/>
            </w:pPr>
          </w:p>
        </w:tc>
        <w:tc>
          <w:tcPr>
            <w:tcW w:w="1638" w:type="dxa"/>
          </w:tcPr>
          <w:p w:rsidR="00D6546E" w:rsidRPr="0016257E" w:rsidRDefault="00D6546E" w:rsidP="00F74F1D">
            <w:pPr>
              <w:jc w:val="center"/>
            </w:pPr>
          </w:p>
        </w:tc>
        <w:tc>
          <w:tcPr>
            <w:tcW w:w="2262" w:type="dxa"/>
          </w:tcPr>
          <w:p w:rsidR="00D6546E" w:rsidRPr="0016257E" w:rsidRDefault="00D6546E" w:rsidP="00F74F1D">
            <w:pPr>
              <w:jc w:val="center"/>
            </w:pPr>
          </w:p>
        </w:tc>
        <w:tc>
          <w:tcPr>
            <w:tcW w:w="2248" w:type="dxa"/>
          </w:tcPr>
          <w:p w:rsidR="00D6546E" w:rsidRPr="0016257E" w:rsidRDefault="00D6546E" w:rsidP="00F74F1D">
            <w:pPr>
              <w:jc w:val="center"/>
            </w:pPr>
          </w:p>
        </w:tc>
        <w:tc>
          <w:tcPr>
            <w:tcW w:w="2027" w:type="dxa"/>
          </w:tcPr>
          <w:p w:rsidR="00D6546E" w:rsidRPr="0016257E" w:rsidRDefault="00D6546E" w:rsidP="00F74F1D">
            <w:pPr>
              <w:jc w:val="center"/>
            </w:pPr>
          </w:p>
        </w:tc>
      </w:tr>
    </w:tbl>
    <w:p w:rsidR="00D6546E" w:rsidRPr="0016257E" w:rsidRDefault="00D6546E" w:rsidP="00D6546E">
      <w:pPr>
        <w:jc w:val="center"/>
      </w:pPr>
    </w:p>
    <w:p w:rsidR="00B54694" w:rsidRPr="0016257E" w:rsidRDefault="00B54694" w:rsidP="00D6546E">
      <w:pPr>
        <w:jc w:val="center"/>
      </w:pPr>
    </w:p>
    <w:p w:rsidR="002F6B25" w:rsidRPr="0016257E" w:rsidRDefault="002F6B25" w:rsidP="0072578C">
      <w:pPr>
        <w:pBdr>
          <w:top w:val="single" w:sz="4" w:space="1" w:color="auto"/>
          <w:left w:val="single" w:sz="4" w:space="4" w:color="auto"/>
          <w:bottom w:val="single" w:sz="4" w:space="1" w:color="auto"/>
          <w:right w:val="single" w:sz="4" w:space="4" w:color="auto"/>
        </w:pBdr>
        <w:shd w:val="clear" w:color="auto" w:fill="F2DBDB"/>
        <w:spacing w:after="120"/>
        <w:rPr>
          <w:b/>
          <w:bCs/>
        </w:rPr>
      </w:pPr>
      <w:r w:rsidRPr="0016257E">
        <w:rPr>
          <w:b/>
          <w:bCs/>
        </w:rPr>
        <w:t>KEY</w:t>
      </w:r>
    </w:p>
    <w:p w:rsidR="002F6B25" w:rsidRPr="0016257E" w:rsidRDefault="002F6B25" w:rsidP="00D340D6">
      <w:pPr>
        <w:pBdr>
          <w:top w:val="single" w:sz="4" w:space="1" w:color="auto"/>
          <w:left w:val="single" w:sz="4" w:space="4" w:color="auto"/>
          <w:bottom w:val="single" w:sz="4" w:space="1" w:color="auto"/>
          <w:right w:val="single" w:sz="4" w:space="4" w:color="auto"/>
        </w:pBdr>
        <w:shd w:val="clear" w:color="auto" w:fill="F2DBDB"/>
        <w:rPr>
          <w:b/>
        </w:rPr>
      </w:pPr>
      <w:r w:rsidRPr="0016257E">
        <w:rPr>
          <w:b/>
        </w:rPr>
        <w:t>Estimated date</w:t>
      </w:r>
    </w:p>
    <w:p w:rsidR="002F6B25" w:rsidRPr="0016257E" w:rsidRDefault="002F6B25" w:rsidP="00D340D6">
      <w:pPr>
        <w:pBdr>
          <w:top w:val="single" w:sz="4" w:space="1" w:color="auto"/>
          <w:left w:val="single" w:sz="4" w:space="4" w:color="auto"/>
          <w:bottom w:val="single" w:sz="4" w:space="1" w:color="auto"/>
          <w:right w:val="single" w:sz="4" w:space="4" w:color="auto"/>
        </w:pBdr>
        <w:shd w:val="clear" w:color="auto" w:fill="F2DBDB"/>
        <w:rPr>
          <w:i/>
        </w:rPr>
      </w:pPr>
      <w:r w:rsidRPr="0016257E">
        <w:rPr>
          <w:i/>
        </w:rPr>
        <w:t xml:space="preserve">Measured in months from the </w:t>
      </w:r>
      <w:r w:rsidR="00D45017" w:rsidRPr="0016257E">
        <w:rPr>
          <w:i/>
        </w:rPr>
        <w:t>project</w:t>
      </w:r>
      <w:r w:rsidRPr="0016257E">
        <w:rPr>
          <w:i/>
        </w:rPr>
        <w:t xml:space="preserve"> start date (month 1)</w:t>
      </w:r>
    </w:p>
    <w:p w:rsidR="00F53EA3" w:rsidRPr="0016257E" w:rsidRDefault="00F53EA3" w:rsidP="0072578C">
      <w:pPr>
        <w:pBdr>
          <w:top w:val="single" w:sz="4" w:space="1" w:color="auto"/>
          <w:left w:val="single" w:sz="4" w:space="4" w:color="auto"/>
          <w:bottom w:val="single" w:sz="4" w:space="1" w:color="auto"/>
          <w:right w:val="single" w:sz="4" w:space="4" w:color="auto"/>
        </w:pBdr>
        <w:shd w:val="clear" w:color="auto" w:fill="F2DBDB"/>
        <w:spacing w:before="60"/>
        <w:rPr>
          <w:b/>
          <w:i/>
        </w:rPr>
      </w:pPr>
    </w:p>
    <w:p w:rsidR="002F6B25" w:rsidRPr="0016257E" w:rsidRDefault="002F6B25" w:rsidP="0072578C">
      <w:pPr>
        <w:pBdr>
          <w:top w:val="single" w:sz="4" w:space="1" w:color="auto"/>
          <w:left w:val="single" w:sz="4" w:space="4" w:color="auto"/>
          <w:bottom w:val="single" w:sz="4" w:space="1" w:color="auto"/>
          <w:right w:val="single" w:sz="4" w:space="4" w:color="auto"/>
        </w:pBdr>
        <w:shd w:val="clear" w:color="auto" w:fill="F2DBDB"/>
        <w:spacing w:before="60"/>
        <w:rPr>
          <w:rFonts w:eastAsia="PMingLiU"/>
          <w:lang w:val="en-US" w:eastAsia="zh-TW"/>
        </w:rPr>
      </w:pPr>
      <w:r w:rsidRPr="0016257E">
        <w:rPr>
          <w:b/>
        </w:rPr>
        <w:t>Means of verification</w:t>
      </w:r>
      <w:r w:rsidRPr="0016257E">
        <w:rPr>
          <w:rFonts w:eastAsia="PMingLiU"/>
          <w:lang w:val="en-US" w:eastAsia="zh-TW"/>
        </w:rPr>
        <w:t xml:space="preserve"> </w:t>
      </w:r>
    </w:p>
    <w:p w:rsidR="00D6546E" w:rsidRPr="0016257E" w:rsidRDefault="002F6B25" w:rsidP="0072578C">
      <w:pPr>
        <w:pBdr>
          <w:top w:val="single" w:sz="4" w:space="1" w:color="auto"/>
          <w:left w:val="single" w:sz="4" w:space="4" w:color="auto"/>
          <w:bottom w:val="single" w:sz="4" w:space="1" w:color="auto"/>
          <w:right w:val="single" w:sz="4" w:space="4" w:color="auto"/>
        </w:pBdr>
        <w:shd w:val="clear" w:color="auto" w:fill="F2DBDB"/>
      </w:pPr>
      <w:r w:rsidRPr="0016257E">
        <w:rPr>
          <w:rFonts w:eastAsia="PMingLiU"/>
          <w:i/>
          <w:lang w:val="en-US" w:eastAsia="zh-TW"/>
        </w:rPr>
        <w:t xml:space="preserve">Show how you will confirm that the milestone </w:t>
      </w:r>
      <w:proofErr w:type="gramStart"/>
      <w:r w:rsidRPr="0016257E">
        <w:rPr>
          <w:rFonts w:eastAsia="PMingLiU"/>
          <w:i/>
          <w:lang w:val="en-US" w:eastAsia="zh-TW"/>
        </w:rPr>
        <w:t>has been attained</w:t>
      </w:r>
      <w:proofErr w:type="gramEnd"/>
      <w:r w:rsidRPr="0016257E">
        <w:rPr>
          <w:rFonts w:eastAsia="PMingLiU"/>
          <w:i/>
          <w:lang w:val="en-US" w:eastAsia="zh-TW"/>
        </w:rPr>
        <w:t xml:space="preserve">. Refer to indicators if appropriate. For </w:t>
      </w:r>
      <w:proofErr w:type="gramStart"/>
      <w:r w:rsidRPr="0016257E">
        <w:rPr>
          <w:rFonts w:eastAsia="PMingLiU"/>
          <w:i/>
          <w:lang w:val="en-US" w:eastAsia="zh-TW"/>
        </w:rPr>
        <w:t>example:</w:t>
      </w:r>
      <w:proofErr w:type="gramEnd"/>
      <w:r w:rsidRPr="0016257E">
        <w:rPr>
          <w:rFonts w:eastAsia="PMingLiU"/>
          <w:i/>
          <w:lang w:val="en-US" w:eastAsia="zh-TW"/>
        </w:rPr>
        <w:t xml:space="preserve"> a laboratory prototype that is ‘up and running’; software released and validated by a user group; field survey complete and data quality validated.</w:t>
      </w:r>
    </w:p>
    <w:p w:rsidR="002F6B25" w:rsidRPr="0016257E" w:rsidRDefault="002F6B25" w:rsidP="00D6546E">
      <w:pPr>
        <w:jc w:val="center"/>
      </w:pPr>
    </w:p>
    <w:p w:rsidR="00D6546E" w:rsidRPr="0016257E" w:rsidRDefault="00D6546E" w:rsidP="00D6546E">
      <w:pPr>
        <w:jc w:val="center"/>
      </w:pPr>
    </w:p>
    <w:p w:rsidR="00D6546E" w:rsidRPr="0016257E" w:rsidRDefault="00D6546E" w:rsidP="00D6546E">
      <w:pPr>
        <w:rPr>
          <w:b/>
          <w:i/>
          <w:lang w:eastAsia="fr-BE"/>
        </w:rPr>
      </w:pPr>
      <w:r w:rsidRPr="0016257E">
        <w:rPr>
          <w:b/>
          <w:bCs/>
        </w:rPr>
        <w:t>Table 3.2b:</w:t>
      </w:r>
      <w:r w:rsidRPr="0016257E">
        <w:rPr>
          <w:b/>
          <w:bCs/>
        </w:rPr>
        <w:tab/>
        <w:t xml:space="preserve">Critical </w:t>
      </w:r>
      <w:r w:rsidR="002F6B25" w:rsidRPr="0016257E">
        <w:rPr>
          <w:b/>
          <w:bCs/>
        </w:rPr>
        <w:t xml:space="preserve">risks for </w:t>
      </w:r>
      <w:r w:rsidR="00F7302A" w:rsidRPr="0016257E">
        <w:rPr>
          <w:b/>
          <w:bCs/>
        </w:rPr>
        <w:t xml:space="preserve">implementation </w:t>
      </w:r>
    </w:p>
    <w:p w:rsidR="00D6546E" w:rsidRPr="0016257E" w:rsidRDefault="00D6546E" w:rsidP="00D6546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409"/>
        <w:gridCol w:w="3261"/>
      </w:tblGrid>
      <w:tr w:rsidR="00D6546E" w:rsidRPr="0016257E" w:rsidTr="00F74F1D">
        <w:tc>
          <w:tcPr>
            <w:tcW w:w="3828" w:type="dxa"/>
          </w:tcPr>
          <w:p w:rsidR="00D6546E" w:rsidRPr="0016257E" w:rsidRDefault="001F1AE1" w:rsidP="00383D32">
            <w:pPr>
              <w:jc w:val="center"/>
              <w:rPr>
                <w:b/>
                <w:bCs/>
              </w:rPr>
            </w:pPr>
            <w:r w:rsidRPr="0016257E">
              <w:rPr>
                <w:b/>
                <w:bCs/>
              </w:rPr>
              <w:t>D</w:t>
            </w:r>
            <w:r w:rsidR="00D6546E" w:rsidRPr="0016257E">
              <w:rPr>
                <w:b/>
                <w:bCs/>
              </w:rPr>
              <w:t>escription</w:t>
            </w:r>
            <w:r w:rsidRPr="0016257E">
              <w:rPr>
                <w:b/>
                <w:bCs/>
              </w:rPr>
              <w:t xml:space="preserve"> of risk</w:t>
            </w:r>
          </w:p>
        </w:tc>
        <w:tc>
          <w:tcPr>
            <w:tcW w:w="2409" w:type="dxa"/>
          </w:tcPr>
          <w:p w:rsidR="00D6546E" w:rsidRPr="0016257E" w:rsidRDefault="00D6546E" w:rsidP="00F74F1D">
            <w:pPr>
              <w:jc w:val="center"/>
              <w:rPr>
                <w:b/>
                <w:bCs/>
              </w:rPr>
            </w:pPr>
            <w:r w:rsidRPr="0016257E">
              <w:rPr>
                <w:b/>
                <w:bCs/>
              </w:rPr>
              <w:t>Work package(s) involved</w:t>
            </w:r>
          </w:p>
        </w:tc>
        <w:tc>
          <w:tcPr>
            <w:tcW w:w="3261" w:type="dxa"/>
          </w:tcPr>
          <w:p w:rsidR="00D6546E" w:rsidRPr="0016257E" w:rsidRDefault="00D6546E" w:rsidP="00383D32">
            <w:pPr>
              <w:jc w:val="center"/>
              <w:rPr>
                <w:b/>
                <w:bCs/>
              </w:rPr>
            </w:pPr>
            <w:r w:rsidRPr="0016257E">
              <w:rPr>
                <w:b/>
                <w:bCs/>
              </w:rPr>
              <w:t xml:space="preserve">Proposed </w:t>
            </w:r>
            <w:r w:rsidR="001F1AE1" w:rsidRPr="0016257E">
              <w:rPr>
                <w:b/>
                <w:bCs/>
              </w:rPr>
              <w:t>risk-m</w:t>
            </w:r>
            <w:r w:rsidRPr="0016257E">
              <w:rPr>
                <w:b/>
                <w:bCs/>
              </w:rPr>
              <w:t>itigation</w:t>
            </w:r>
            <w:r w:rsidR="001F1AE1" w:rsidRPr="0016257E">
              <w:rPr>
                <w:b/>
                <w:bCs/>
              </w:rPr>
              <w:t xml:space="preserve"> measures</w:t>
            </w:r>
          </w:p>
        </w:tc>
      </w:tr>
      <w:tr w:rsidR="00D6546E" w:rsidRPr="0016257E" w:rsidTr="00F74F1D">
        <w:tc>
          <w:tcPr>
            <w:tcW w:w="3828" w:type="dxa"/>
          </w:tcPr>
          <w:p w:rsidR="00D6546E" w:rsidRPr="0016257E" w:rsidRDefault="00D6546E" w:rsidP="00F74F1D">
            <w:pPr>
              <w:jc w:val="center"/>
            </w:pPr>
          </w:p>
        </w:tc>
        <w:tc>
          <w:tcPr>
            <w:tcW w:w="2409" w:type="dxa"/>
          </w:tcPr>
          <w:p w:rsidR="00D6546E" w:rsidRPr="0016257E" w:rsidRDefault="00D6546E" w:rsidP="00F74F1D">
            <w:pPr>
              <w:jc w:val="center"/>
            </w:pPr>
          </w:p>
        </w:tc>
        <w:tc>
          <w:tcPr>
            <w:tcW w:w="3261" w:type="dxa"/>
          </w:tcPr>
          <w:p w:rsidR="00D6546E" w:rsidRPr="0016257E" w:rsidRDefault="00D6546E" w:rsidP="00F74F1D">
            <w:pPr>
              <w:jc w:val="center"/>
            </w:pPr>
          </w:p>
        </w:tc>
      </w:tr>
      <w:tr w:rsidR="00D6546E" w:rsidRPr="0016257E" w:rsidTr="00F74F1D">
        <w:tc>
          <w:tcPr>
            <w:tcW w:w="3828" w:type="dxa"/>
          </w:tcPr>
          <w:p w:rsidR="00D6546E" w:rsidRPr="0016257E" w:rsidRDefault="00D6546E" w:rsidP="00F74F1D">
            <w:pPr>
              <w:jc w:val="center"/>
            </w:pPr>
          </w:p>
        </w:tc>
        <w:tc>
          <w:tcPr>
            <w:tcW w:w="2409" w:type="dxa"/>
          </w:tcPr>
          <w:p w:rsidR="00D6546E" w:rsidRPr="0016257E" w:rsidRDefault="00D6546E" w:rsidP="00F74F1D">
            <w:pPr>
              <w:jc w:val="center"/>
            </w:pPr>
          </w:p>
        </w:tc>
        <w:tc>
          <w:tcPr>
            <w:tcW w:w="3261" w:type="dxa"/>
          </w:tcPr>
          <w:p w:rsidR="00D6546E" w:rsidRPr="0016257E" w:rsidRDefault="00D6546E" w:rsidP="00F74F1D">
            <w:pPr>
              <w:jc w:val="center"/>
            </w:pPr>
          </w:p>
        </w:tc>
      </w:tr>
      <w:tr w:rsidR="00D6546E" w:rsidRPr="0016257E" w:rsidTr="00F74F1D">
        <w:tc>
          <w:tcPr>
            <w:tcW w:w="3828" w:type="dxa"/>
          </w:tcPr>
          <w:p w:rsidR="00D6546E" w:rsidRPr="0016257E" w:rsidRDefault="00D6546E" w:rsidP="00F74F1D">
            <w:pPr>
              <w:jc w:val="center"/>
            </w:pPr>
          </w:p>
        </w:tc>
        <w:tc>
          <w:tcPr>
            <w:tcW w:w="2409" w:type="dxa"/>
          </w:tcPr>
          <w:p w:rsidR="00D6546E" w:rsidRPr="0016257E" w:rsidRDefault="00D6546E" w:rsidP="00F74F1D">
            <w:pPr>
              <w:jc w:val="center"/>
            </w:pPr>
          </w:p>
        </w:tc>
        <w:tc>
          <w:tcPr>
            <w:tcW w:w="3261" w:type="dxa"/>
          </w:tcPr>
          <w:p w:rsidR="00D6546E" w:rsidRPr="0016257E" w:rsidRDefault="00D6546E" w:rsidP="00F74F1D">
            <w:pPr>
              <w:jc w:val="center"/>
            </w:pPr>
          </w:p>
        </w:tc>
      </w:tr>
      <w:tr w:rsidR="00D6546E" w:rsidRPr="0016257E" w:rsidTr="00F74F1D">
        <w:tc>
          <w:tcPr>
            <w:tcW w:w="3828" w:type="dxa"/>
          </w:tcPr>
          <w:p w:rsidR="00D6546E" w:rsidRPr="0016257E" w:rsidRDefault="00D6546E" w:rsidP="00F74F1D">
            <w:pPr>
              <w:jc w:val="center"/>
            </w:pPr>
          </w:p>
        </w:tc>
        <w:tc>
          <w:tcPr>
            <w:tcW w:w="2409" w:type="dxa"/>
          </w:tcPr>
          <w:p w:rsidR="00D6546E" w:rsidRPr="0016257E" w:rsidRDefault="00D6546E" w:rsidP="00F74F1D">
            <w:pPr>
              <w:jc w:val="center"/>
            </w:pPr>
          </w:p>
        </w:tc>
        <w:tc>
          <w:tcPr>
            <w:tcW w:w="3261" w:type="dxa"/>
          </w:tcPr>
          <w:p w:rsidR="00D6546E" w:rsidRPr="0016257E" w:rsidRDefault="00D6546E" w:rsidP="00F74F1D">
            <w:pPr>
              <w:jc w:val="center"/>
            </w:pPr>
          </w:p>
        </w:tc>
      </w:tr>
    </w:tbl>
    <w:p w:rsidR="00D6546E" w:rsidRPr="0016257E" w:rsidRDefault="00D6546E" w:rsidP="00D6546E">
      <w:pPr>
        <w:spacing w:line="360" w:lineRule="auto"/>
        <w:rPr>
          <w:b/>
          <w:bCs/>
        </w:rPr>
      </w:pPr>
    </w:p>
    <w:p w:rsidR="00D6546E" w:rsidRPr="0016257E" w:rsidRDefault="00D6546E" w:rsidP="00F53EA3">
      <w:pPr>
        <w:spacing w:after="240"/>
        <w:rPr>
          <w:b/>
          <w:bCs/>
        </w:rPr>
      </w:pPr>
      <w:r w:rsidRPr="0016257E">
        <w:rPr>
          <w:b/>
          <w:bCs/>
        </w:rPr>
        <w:t xml:space="preserve">Table </w:t>
      </w:r>
      <w:r w:rsidR="002008E8" w:rsidRPr="0016257E">
        <w:rPr>
          <w:b/>
          <w:bCs/>
        </w:rPr>
        <w:t>3.</w:t>
      </w:r>
      <w:r w:rsidR="00D51B08" w:rsidRPr="0016257E">
        <w:rPr>
          <w:b/>
          <w:bCs/>
        </w:rPr>
        <w:t>4</w:t>
      </w:r>
      <w:r w:rsidRPr="0016257E">
        <w:rPr>
          <w:b/>
          <w:bCs/>
        </w:rPr>
        <w:t xml:space="preserve">a: </w:t>
      </w:r>
      <w:r w:rsidRPr="0016257E">
        <w:rPr>
          <w:b/>
          <w:bCs/>
        </w:rPr>
        <w:tab/>
        <w:t>Summary of staff effort</w:t>
      </w:r>
    </w:p>
    <w:p w:rsidR="00D6546E" w:rsidRPr="0016257E" w:rsidRDefault="00F53EA3" w:rsidP="00CD34E2">
      <w:pPr>
        <w:spacing w:after="240"/>
        <w:jc w:val="both"/>
        <w:rPr>
          <w:i/>
        </w:rPr>
      </w:pPr>
      <w:r w:rsidRPr="0016257E">
        <w:rPr>
          <w:i/>
        </w:rPr>
        <w:t>Please indicate the n</w:t>
      </w:r>
      <w:r w:rsidR="00D6546E" w:rsidRPr="0016257E">
        <w:rPr>
          <w:i/>
        </w:rPr>
        <w:t>umber of person/months over the whole duration of the planned work, for each work package, for each participant. Identify the work-package leader for each WP by showing the relevant person-month figure in bold.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67"/>
        <w:gridCol w:w="1467"/>
        <w:gridCol w:w="1468"/>
        <w:gridCol w:w="2827"/>
      </w:tblGrid>
      <w:tr w:rsidR="00FA0F9D" w:rsidRPr="0016257E" w:rsidTr="00FA0F9D">
        <w:tc>
          <w:tcPr>
            <w:tcW w:w="2410" w:type="dxa"/>
            <w:tcBorders>
              <w:top w:val="nil"/>
              <w:left w:val="nil"/>
              <w:bottom w:val="single" w:sz="4" w:space="0" w:color="auto"/>
              <w:right w:val="single" w:sz="4" w:space="0" w:color="auto"/>
            </w:tcBorders>
          </w:tcPr>
          <w:p w:rsidR="00FA0F9D" w:rsidRPr="0016257E" w:rsidRDefault="00FA0F9D" w:rsidP="00F74F1D">
            <w:pPr>
              <w:rPr>
                <w:b/>
                <w:bCs/>
              </w:rPr>
            </w:pPr>
          </w:p>
        </w:tc>
        <w:tc>
          <w:tcPr>
            <w:tcW w:w="1467" w:type="dxa"/>
            <w:tcBorders>
              <w:left w:val="single" w:sz="4" w:space="0" w:color="auto"/>
            </w:tcBorders>
          </w:tcPr>
          <w:p w:rsidR="00FA0F9D" w:rsidRPr="0016257E" w:rsidRDefault="00FA0F9D" w:rsidP="00F74F1D">
            <w:pPr>
              <w:jc w:val="center"/>
              <w:rPr>
                <w:b/>
                <w:bCs/>
              </w:rPr>
            </w:pPr>
            <w:proofErr w:type="spellStart"/>
            <w:r w:rsidRPr="0016257E">
              <w:rPr>
                <w:b/>
                <w:bCs/>
              </w:rPr>
              <w:t>WPn</w:t>
            </w:r>
            <w:proofErr w:type="spellEnd"/>
          </w:p>
        </w:tc>
        <w:tc>
          <w:tcPr>
            <w:tcW w:w="1467" w:type="dxa"/>
          </w:tcPr>
          <w:p w:rsidR="00FA0F9D" w:rsidRPr="0016257E" w:rsidRDefault="00FA0F9D" w:rsidP="00F74F1D">
            <w:pPr>
              <w:jc w:val="center"/>
              <w:rPr>
                <w:b/>
                <w:bCs/>
              </w:rPr>
            </w:pPr>
            <w:r w:rsidRPr="0016257E">
              <w:rPr>
                <w:b/>
                <w:bCs/>
              </w:rPr>
              <w:t>WPn+1</w:t>
            </w:r>
          </w:p>
        </w:tc>
        <w:tc>
          <w:tcPr>
            <w:tcW w:w="1468" w:type="dxa"/>
          </w:tcPr>
          <w:p w:rsidR="00FA0F9D" w:rsidRPr="0016257E" w:rsidRDefault="00FA0F9D" w:rsidP="00F74F1D">
            <w:pPr>
              <w:jc w:val="center"/>
              <w:rPr>
                <w:b/>
                <w:bCs/>
              </w:rPr>
            </w:pPr>
            <w:r w:rsidRPr="0016257E">
              <w:rPr>
                <w:b/>
                <w:bCs/>
              </w:rPr>
              <w:t>WPn+2</w:t>
            </w:r>
          </w:p>
        </w:tc>
        <w:tc>
          <w:tcPr>
            <w:tcW w:w="2827" w:type="dxa"/>
            <w:shd w:val="clear" w:color="auto" w:fill="A6A6A6"/>
          </w:tcPr>
          <w:p w:rsidR="00FA0F9D" w:rsidRPr="0016257E" w:rsidRDefault="00FA0F9D" w:rsidP="00F74F1D">
            <w:pPr>
              <w:jc w:val="center"/>
              <w:rPr>
                <w:b/>
                <w:bCs/>
              </w:rPr>
            </w:pPr>
            <w:r w:rsidRPr="0016257E">
              <w:rPr>
                <w:b/>
                <w:bCs/>
              </w:rPr>
              <w:t>Total Person/</w:t>
            </w:r>
          </w:p>
          <w:p w:rsidR="00FA0F9D" w:rsidRPr="0016257E" w:rsidRDefault="00FA0F9D" w:rsidP="00F74F1D">
            <w:pPr>
              <w:jc w:val="center"/>
              <w:rPr>
                <w:b/>
                <w:bCs/>
              </w:rPr>
            </w:pPr>
            <w:r w:rsidRPr="0016257E">
              <w:rPr>
                <w:b/>
                <w:bCs/>
              </w:rPr>
              <w:t>Months per Participant</w:t>
            </w:r>
          </w:p>
        </w:tc>
      </w:tr>
      <w:tr w:rsidR="00FA0F9D" w:rsidRPr="0016257E" w:rsidTr="00FA0F9D">
        <w:tc>
          <w:tcPr>
            <w:tcW w:w="2410" w:type="dxa"/>
            <w:tcBorders>
              <w:top w:val="single" w:sz="4" w:space="0" w:color="auto"/>
            </w:tcBorders>
          </w:tcPr>
          <w:p w:rsidR="00FA0F9D" w:rsidRPr="0016257E" w:rsidRDefault="00FA0F9D" w:rsidP="00F74F1D">
            <w:pPr>
              <w:rPr>
                <w:b/>
                <w:bCs/>
              </w:rPr>
            </w:pPr>
            <w:r w:rsidRPr="0016257E">
              <w:rPr>
                <w:b/>
                <w:bCs/>
              </w:rPr>
              <w:t>Participant Number/Short Name</w:t>
            </w:r>
            <w:r w:rsidRPr="0016257E" w:rsidDel="001D6BF2">
              <w:t xml:space="preserve"> </w:t>
            </w:r>
          </w:p>
        </w:tc>
        <w:tc>
          <w:tcPr>
            <w:tcW w:w="1467" w:type="dxa"/>
          </w:tcPr>
          <w:p w:rsidR="00FA0F9D" w:rsidRPr="0016257E" w:rsidRDefault="00FA0F9D" w:rsidP="00F74F1D">
            <w:pPr>
              <w:rPr>
                <w:bCs/>
              </w:rPr>
            </w:pPr>
          </w:p>
        </w:tc>
        <w:tc>
          <w:tcPr>
            <w:tcW w:w="1467" w:type="dxa"/>
          </w:tcPr>
          <w:p w:rsidR="00FA0F9D" w:rsidRPr="0016257E" w:rsidRDefault="00FA0F9D" w:rsidP="00F74F1D">
            <w:pPr>
              <w:rPr>
                <w:bCs/>
              </w:rPr>
            </w:pPr>
          </w:p>
        </w:tc>
        <w:tc>
          <w:tcPr>
            <w:tcW w:w="1468" w:type="dxa"/>
          </w:tcPr>
          <w:p w:rsidR="00FA0F9D" w:rsidRPr="0016257E" w:rsidRDefault="00FA0F9D" w:rsidP="00F74F1D">
            <w:pPr>
              <w:rPr>
                <w:bCs/>
              </w:rPr>
            </w:pPr>
          </w:p>
        </w:tc>
        <w:tc>
          <w:tcPr>
            <w:tcW w:w="2827" w:type="dxa"/>
            <w:shd w:val="clear" w:color="auto" w:fill="A6A6A6"/>
          </w:tcPr>
          <w:p w:rsidR="00FA0F9D" w:rsidRPr="0016257E" w:rsidRDefault="00FA0F9D" w:rsidP="00F74F1D">
            <w:pPr>
              <w:rPr>
                <w:bCs/>
              </w:rPr>
            </w:pPr>
          </w:p>
        </w:tc>
      </w:tr>
      <w:tr w:rsidR="00FA0F9D" w:rsidRPr="0016257E" w:rsidTr="00FA0F9D">
        <w:trPr>
          <w:trHeight w:val="506"/>
        </w:trPr>
        <w:tc>
          <w:tcPr>
            <w:tcW w:w="2410" w:type="dxa"/>
          </w:tcPr>
          <w:p w:rsidR="00FA0F9D" w:rsidRPr="0016257E" w:rsidRDefault="00FA0F9D" w:rsidP="00FA0F9D">
            <w:pPr>
              <w:ind w:left="1191" w:hanging="1191"/>
              <w:rPr>
                <w:b/>
                <w:bCs/>
              </w:rPr>
            </w:pPr>
            <w:proofErr w:type="spellStart"/>
            <w:r w:rsidRPr="0016257E">
              <w:rPr>
                <w:b/>
                <w:bCs/>
              </w:rPr>
              <w:t>ParticipantNumber</w:t>
            </w:r>
            <w:proofErr w:type="spellEnd"/>
            <w:r w:rsidRPr="0016257E">
              <w:rPr>
                <w:b/>
                <w:bCs/>
              </w:rPr>
              <w:t>/</w:t>
            </w:r>
          </w:p>
          <w:p w:rsidR="00FA0F9D" w:rsidRPr="0016257E" w:rsidRDefault="00FA0F9D" w:rsidP="00FA0F9D">
            <w:pPr>
              <w:ind w:left="1191" w:hanging="1191"/>
              <w:rPr>
                <w:rFonts w:ascii="Arial" w:hAnsi="Arial" w:cs="Arial"/>
                <w:b/>
              </w:rPr>
            </w:pPr>
            <w:r w:rsidRPr="0016257E">
              <w:rPr>
                <w:b/>
                <w:bCs/>
              </w:rPr>
              <w:t>Short Name</w:t>
            </w:r>
            <w:r w:rsidRPr="0016257E" w:rsidDel="001D6BF2">
              <w:t xml:space="preserve"> </w:t>
            </w:r>
          </w:p>
        </w:tc>
        <w:tc>
          <w:tcPr>
            <w:tcW w:w="1467" w:type="dxa"/>
          </w:tcPr>
          <w:p w:rsidR="00FA0F9D" w:rsidRPr="0016257E" w:rsidRDefault="00FA0F9D" w:rsidP="00F74F1D"/>
        </w:tc>
        <w:tc>
          <w:tcPr>
            <w:tcW w:w="1467" w:type="dxa"/>
          </w:tcPr>
          <w:p w:rsidR="00FA0F9D" w:rsidRPr="0016257E" w:rsidRDefault="00FA0F9D" w:rsidP="00F74F1D"/>
        </w:tc>
        <w:tc>
          <w:tcPr>
            <w:tcW w:w="1468" w:type="dxa"/>
          </w:tcPr>
          <w:p w:rsidR="00FA0F9D" w:rsidRPr="0016257E" w:rsidRDefault="00FA0F9D" w:rsidP="00F74F1D"/>
        </w:tc>
        <w:tc>
          <w:tcPr>
            <w:tcW w:w="2827" w:type="dxa"/>
            <w:shd w:val="clear" w:color="auto" w:fill="A6A6A6"/>
          </w:tcPr>
          <w:p w:rsidR="00FA0F9D" w:rsidRPr="0016257E" w:rsidRDefault="00FA0F9D" w:rsidP="00F74F1D"/>
        </w:tc>
      </w:tr>
      <w:tr w:rsidR="00FA0F9D" w:rsidRPr="0016257E" w:rsidTr="00FA0F9D">
        <w:tc>
          <w:tcPr>
            <w:tcW w:w="2410" w:type="dxa"/>
          </w:tcPr>
          <w:p w:rsidR="00FA0F9D" w:rsidRPr="0016257E" w:rsidRDefault="00FA0F9D" w:rsidP="00FA0F9D">
            <w:pPr>
              <w:ind w:left="1191" w:hanging="1191"/>
              <w:rPr>
                <w:b/>
                <w:bCs/>
              </w:rPr>
            </w:pPr>
            <w:r w:rsidRPr="0016257E">
              <w:rPr>
                <w:b/>
                <w:bCs/>
              </w:rPr>
              <w:t>Participant Number/</w:t>
            </w:r>
          </w:p>
          <w:p w:rsidR="00FA0F9D" w:rsidRPr="0016257E" w:rsidRDefault="00FA0F9D" w:rsidP="00FA0F9D">
            <w:pPr>
              <w:ind w:left="1191" w:hanging="1191"/>
              <w:rPr>
                <w:rFonts w:ascii="Arial" w:hAnsi="Arial" w:cs="Arial"/>
                <w:b/>
              </w:rPr>
            </w:pPr>
            <w:r w:rsidRPr="0016257E">
              <w:rPr>
                <w:b/>
                <w:bCs/>
              </w:rPr>
              <w:t>Short Name</w:t>
            </w:r>
            <w:r w:rsidRPr="0016257E" w:rsidDel="001D6BF2">
              <w:t xml:space="preserve"> </w:t>
            </w:r>
          </w:p>
        </w:tc>
        <w:tc>
          <w:tcPr>
            <w:tcW w:w="1467" w:type="dxa"/>
          </w:tcPr>
          <w:p w:rsidR="00FA0F9D" w:rsidRPr="0016257E" w:rsidRDefault="00FA0F9D" w:rsidP="00F74F1D"/>
        </w:tc>
        <w:tc>
          <w:tcPr>
            <w:tcW w:w="1467" w:type="dxa"/>
          </w:tcPr>
          <w:p w:rsidR="00FA0F9D" w:rsidRPr="0016257E" w:rsidRDefault="00FA0F9D" w:rsidP="00F74F1D"/>
        </w:tc>
        <w:tc>
          <w:tcPr>
            <w:tcW w:w="1468" w:type="dxa"/>
          </w:tcPr>
          <w:p w:rsidR="00FA0F9D" w:rsidRPr="0016257E" w:rsidRDefault="00FA0F9D" w:rsidP="00F74F1D"/>
        </w:tc>
        <w:tc>
          <w:tcPr>
            <w:tcW w:w="2827" w:type="dxa"/>
            <w:shd w:val="clear" w:color="auto" w:fill="A6A6A6"/>
          </w:tcPr>
          <w:p w:rsidR="00FA0F9D" w:rsidRPr="0016257E" w:rsidRDefault="00FA0F9D" w:rsidP="00F74F1D"/>
        </w:tc>
      </w:tr>
      <w:tr w:rsidR="00FA0F9D" w:rsidRPr="0016257E" w:rsidTr="00FA0F9D">
        <w:tc>
          <w:tcPr>
            <w:tcW w:w="2410" w:type="dxa"/>
            <w:shd w:val="clear" w:color="auto" w:fill="A6A6A6"/>
          </w:tcPr>
          <w:p w:rsidR="00FA0F9D" w:rsidRPr="0016257E" w:rsidRDefault="00FA0F9D" w:rsidP="00F74F1D">
            <w:pPr>
              <w:spacing w:after="480"/>
              <w:ind w:left="1191" w:hanging="1191"/>
              <w:jc w:val="right"/>
              <w:rPr>
                <w:b/>
              </w:rPr>
            </w:pPr>
            <w:r w:rsidRPr="0016257E">
              <w:rPr>
                <w:b/>
              </w:rPr>
              <w:t>Total Person/Months</w:t>
            </w:r>
          </w:p>
        </w:tc>
        <w:tc>
          <w:tcPr>
            <w:tcW w:w="1467" w:type="dxa"/>
            <w:shd w:val="clear" w:color="auto" w:fill="A6A6A6"/>
          </w:tcPr>
          <w:p w:rsidR="00FA0F9D" w:rsidRPr="0016257E" w:rsidRDefault="00FA0F9D" w:rsidP="00F74F1D"/>
        </w:tc>
        <w:tc>
          <w:tcPr>
            <w:tcW w:w="1467" w:type="dxa"/>
            <w:shd w:val="clear" w:color="auto" w:fill="A6A6A6"/>
          </w:tcPr>
          <w:p w:rsidR="00FA0F9D" w:rsidRPr="0016257E" w:rsidRDefault="00FA0F9D" w:rsidP="00F74F1D"/>
        </w:tc>
        <w:tc>
          <w:tcPr>
            <w:tcW w:w="1468" w:type="dxa"/>
            <w:shd w:val="clear" w:color="auto" w:fill="A6A6A6"/>
          </w:tcPr>
          <w:p w:rsidR="00FA0F9D" w:rsidRPr="0016257E" w:rsidRDefault="00FA0F9D" w:rsidP="00F74F1D"/>
        </w:tc>
        <w:tc>
          <w:tcPr>
            <w:tcW w:w="2827" w:type="dxa"/>
            <w:shd w:val="clear" w:color="auto" w:fill="A6A6A6"/>
          </w:tcPr>
          <w:p w:rsidR="00FA0F9D" w:rsidRPr="0016257E" w:rsidRDefault="00FA0F9D" w:rsidP="00F74F1D"/>
        </w:tc>
      </w:tr>
    </w:tbl>
    <w:p w:rsidR="004E4EC8" w:rsidRDefault="004E4EC8" w:rsidP="003E20E1">
      <w:pPr>
        <w:rPr>
          <w:b/>
        </w:rPr>
      </w:pPr>
    </w:p>
    <w:p w:rsidR="004E4EC8" w:rsidRPr="0016257E" w:rsidRDefault="004E4EC8" w:rsidP="003E20E1">
      <w:pPr>
        <w:rPr>
          <w:b/>
        </w:rPr>
      </w:pPr>
    </w:p>
    <w:p w:rsidR="003E20E1" w:rsidRPr="0016257E" w:rsidRDefault="002008E8" w:rsidP="00F53EA3">
      <w:pPr>
        <w:jc w:val="both"/>
        <w:rPr>
          <w:b/>
        </w:rPr>
      </w:pPr>
      <w:r w:rsidRPr="0016257E">
        <w:rPr>
          <w:b/>
        </w:rPr>
        <w:t>Table 3.4</w:t>
      </w:r>
      <w:r w:rsidR="003E20E1" w:rsidRPr="0016257E">
        <w:rPr>
          <w:b/>
        </w:rPr>
        <w:t>b</w:t>
      </w:r>
      <w:r w:rsidR="00D13A01" w:rsidRPr="0016257E">
        <w:rPr>
          <w:b/>
        </w:rPr>
        <w:t>:</w:t>
      </w:r>
      <w:r w:rsidR="00D13A01" w:rsidRPr="0016257E">
        <w:rPr>
          <w:b/>
        </w:rPr>
        <w:tab/>
      </w:r>
      <w:r w:rsidR="00B30C1C" w:rsidRPr="0016257E">
        <w:rPr>
          <w:b/>
          <w:bCs/>
        </w:rPr>
        <w:t>‘</w:t>
      </w:r>
      <w:r w:rsidR="003E20E1" w:rsidRPr="0016257E">
        <w:rPr>
          <w:b/>
        </w:rPr>
        <w:t xml:space="preserve">Other </w:t>
      </w:r>
      <w:r w:rsidR="00CB58DB" w:rsidRPr="0016257E">
        <w:rPr>
          <w:b/>
        </w:rPr>
        <w:t>direct</w:t>
      </w:r>
      <w:r w:rsidR="003E20E1" w:rsidRPr="0016257E">
        <w:rPr>
          <w:b/>
        </w:rPr>
        <w:t xml:space="preserve"> cost</w:t>
      </w:r>
      <w:r w:rsidR="00B30C1C" w:rsidRPr="0016257E">
        <w:rPr>
          <w:b/>
        </w:rPr>
        <w:t xml:space="preserve">’ </w:t>
      </w:r>
      <w:r w:rsidR="003E20E1" w:rsidRPr="0016257E">
        <w:rPr>
          <w:b/>
        </w:rPr>
        <w:t xml:space="preserve">items (travel, equipment, </w:t>
      </w:r>
      <w:r w:rsidR="00F53EA3" w:rsidRPr="0016257E">
        <w:rPr>
          <w:b/>
        </w:rPr>
        <w:t xml:space="preserve">other goods and services, </w:t>
      </w:r>
      <w:r w:rsidR="004E3BFA" w:rsidRPr="0016257E">
        <w:rPr>
          <w:b/>
        </w:rPr>
        <w:t xml:space="preserve">large research </w:t>
      </w:r>
      <w:r w:rsidR="003E20E1" w:rsidRPr="0016257E">
        <w:rPr>
          <w:b/>
        </w:rPr>
        <w:t>infrastructure)</w:t>
      </w:r>
    </w:p>
    <w:p w:rsidR="00990E65" w:rsidRPr="0016257E" w:rsidRDefault="00990E65" w:rsidP="003E20E1">
      <w:pPr>
        <w:rPr>
          <w:b/>
        </w:rPr>
      </w:pPr>
    </w:p>
    <w:p w:rsidR="00E2088B" w:rsidRPr="0016257E" w:rsidRDefault="00990E65" w:rsidP="00806CB8">
      <w:pPr>
        <w:spacing w:after="240"/>
        <w:jc w:val="both"/>
        <w:rPr>
          <w:u w:val="single"/>
        </w:rPr>
      </w:pPr>
      <w:r w:rsidRPr="0016257E">
        <w:t xml:space="preserve">Please complete the table below for each participant if the sum of the costs for’ travel’, ‘equipment’, and  ‘goods and services’ exceeds 15% of the personnel costs for that participant (according to </w:t>
      </w:r>
      <w:r w:rsidR="00C21F04" w:rsidRPr="0016257E">
        <w:t>the budget  table in section 3 of the proposal administrative forms</w:t>
      </w:r>
      <w:r w:rsidRPr="0016257E">
        <w:t xml:space="preserve">). </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403C7D" w:rsidRPr="0016257E" w:rsidTr="0016257E">
        <w:tc>
          <w:tcPr>
            <w:tcW w:w="2444" w:type="dxa"/>
            <w:tcBorders>
              <w:left w:val="single" w:sz="4" w:space="0" w:color="auto"/>
              <w:right w:val="single" w:sz="4" w:space="0" w:color="auto"/>
            </w:tcBorders>
            <w:shd w:val="clear" w:color="auto" w:fill="D9D9D9"/>
          </w:tcPr>
          <w:p w:rsidR="00403C7D" w:rsidRPr="0016257E" w:rsidRDefault="00403C7D" w:rsidP="00387B5A">
            <w:pPr>
              <w:rPr>
                <w:b/>
                <w:bCs/>
              </w:rPr>
            </w:pPr>
            <w:r w:rsidRPr="0016257E">
              <w:rPr>
                <w:b/>
                <w:bCs/>
              </w:rPr>
              <w:t>Partic</w:t>
            </w:r>
            <w:r w:rsidR="007F5555" w:rsidRPr="0016257E">
              <w:rPr>
                <w:b/>
                <w:bCs/>
              </w:rPr>
              <w:t>i</w:t>
            </w:r>
            <w:r w:rsidRPr="0016257E">
              <w:rPr>
                <w:b/>
                <w:bCs/>
              </w:rPr>
              <w:t>pant Number/Short Name</w:t>
            </w:r>
          </w:p>
        </w:tc>
        <w:tc>
          <w:tcPr>
            <w:tcW w:w="992" w:type="dxa"/>
            <w:tcBorders>
              <w:left w:val="single" w:sz="4" w:space="0" w:color="auto"/>
            </w:tcBorders>
            <w:shd w:val="clear" w:color="auto" w:fill="D9D9D9"/>
          </w:tcPr>
          <w:p w:rsidR="00403C7D" w:rsidRPr="0016257E" w:rsidRDefault="00403C7D" w:rsidP="00387B5A">
            <w:pPr>
              <w:rPr>
                <w:b/>
                <w:bCs/>
              </w:rPr>
            </w:pPr>
            <w:r w:rsidRPr="0016257E">
              <w:rPr>
                <w:b/>
                <w:bCs/>
              </w:rPr>
              <w:t>Cost (€)</w:t>
            </w:r>
          </w:p>
        </w:tc>
        <w:tc>
          <w:tcPr>
            <w:tcW w:w="6801" w:type="dxa"/>
            <w:shd w:val="clear" w:color="auto" w:fill="D9D9D9"/>
          </w:tcPr>
          <w:p w:rsidR="00403C7D" w:rsidRPr="0016257E" w:rsidRDefault="00403C7D" w:rsidP="00387B5A">
            <w:pPr>
              <w:rPr>
                <w:b/>
                <w:bCs/>
              </w:rPr>
            </w:pPr>
            <w:r w:rsidRPr="0016257E">
              <w:rPr>
                <w:b/>
                <w:bCs/>
              </w:rPr>
              <w:t>Justification</w:t>
            </w:r>
          </w:p>
          <w:p w:rsidR="00403C7D" w:rsidRPr="0016257E" w:rsidRDefault="00403C7D" w:rsidP="00387B5A">
            <w:pPr>
              <w:rPr>
                <w:b/>
                <w:bCs/>
              </w:rPr>
            </w:pPr>
          </w:p>
        </w:tc>
      </w:tr>
      <w:tr w:rsidR="00403C7D" w:rsidRPr="0016257E" w:rsidTr="0016257E">
        <w:tc>
          <w:tcPr>
            <w:tcW w:w="2444" w:type="dxa"/>
            <w:tcBorders>
              <w:top w:val="single" w:sz="4" w:space="0" w:color="auto"/>
            </w:tcBorders>
            <w:shd w:val="clear" w:color="auto" w:fill="D9D9D9"/>
          </w:tcPr>
          <w:p w:rsidR="00403C7D" w:rsidRPr="0016257E" w:rsidRDefault="00403C7D" w:rsidP="007F5555">
            <w:pPr>
              <w:jc w:val="right"/>
              <w:rPr>
                <w:b/>
                <w:bCs/>
              </w:rPr>
            </w:pPr>
            <w:r w:rsidRPr="0016257E">
              <w:rPr>
                <w:b/>
                <w:bCs/>
              </w:rPr>
              <w:t>Travel</w:t>
            </w:r>
            <w:r w:rsidRPr="0016257E" w:rsidDel="001D6BF2">
              <w:rPr>
                <w:b/>
              </w:rPr>
              <w:t xml:space="preserve"> </w:t>
            </w:r>
          </w:p>
        </w:tc>
        <w:tc>
          <w:tcPr>
            <w:tcW w:w="992" w:type="dxa"/>
          </w:tcPr>
          <w:p w:rsidR="00403C7D" w:rsidRPr="0016257E" w:rsidRDefault="00403C7D" w:rsidP="00387B5A">
            <w:pPr>
              <w:rPr>
                <w:bCs/>
              </w:rPr>
            </w:pPr>
          </w:p>
        </w:tc>
        <w:tc>
          <w:tcPr>
            <w:tcW w:w="6801" w:type="dxa"/>
          </w:tcPr>
          <w:p w:rsidR="00403C7D" w:rsidRPr="0016257E" w:rsidRDefault="00403C7D" w:rsidP="00387B5A">
            <w:pPr>
              <w:rPr>
                <w:bCs/>
              </w:rPr>
            </w:pPr>
          </w:p>
        </w:tc>
      </w:tr>
      <w:tr w:rsidR="00403C7D" w:rsidRPr="0016257E" w:rsidTr="0016257E">
        <w:tc>
          <w:tcPr>
            <w:tcW w:w="2444" w:type="dxa"/>
            <w:shd w:val="clear" w:color="auto" w:fill="D9D9D9"/>
          </w:tcPr>
          <w:p w:rsidR="00403C7D" w:rsidRPr="0016257E" w:rsidRDefault="00403C7D" w:rsidP="007F5555">
            <w:pPr>
              <w:jc w:val="right"/>
              <w:rPr>
                <w:b/>
              </w:rPr>
            </w:pPr>
            <w:r w:rsidRPr="0016257E">
              <w:rPr>
                <w:b/>
                <w:bCs/>
              </w:rPr>
              <w:t>Equipment</w:t>
            </w:r>
            <w:r w:rsidRPr="0016257E" w:rsidDel="001D6BF2">
              <w:rPr>
                <w:b/>
              </w:rPr>
              <w:t xml:space="preserve"> </w:t>
            </w:r>
          </w:p>
        </w:tc>
        <w:tc>
          <w:tcPr>
            <w:tcW w:w="992" w:type="dxa"/>
          </w:tcPr>
          <w:p w:rsidR="00403C7D" w:rsidRPr="0016257E" w:rsidRDefault="00403C7D" w:rsidP="00387B5A"/>
        </w:tc>
        <w:tc>
          <w:tcPr>
            <w:tcW w:w="6801" w:type="dxa"/>
          </w:tcPr>
          <w:p w:rsidR="00403C7D" w:rsidRPr="0016257E" w:rsidRDefault="00403C7D" w:rsidP="00387B5A"/>
        </w:tc>
      </w:tr>
      <w:tr w:rsidR="00403C7D" w:rsidRPr="0016257E" w:rsidTr="0016257E">
        <w:tc>
          <w:tcPr>
            <w:tcW w:w="2444" w:type="dxa"/>
            <w:tcBorders>
              <w:bottom w:val="single" w:sz="4" w:space="0" w:color="auto"/>
            </w:tcBorders>
            <w:shd w:val="clear" w:color="auto" w:fill="D9D9D9"/>
          </w:tcPr>
          <w:p w:rsidR="00403C7D" w:rsidRPr="0016257E" w:rsidDel="00403C7D" w:rsidRDefault="00F53EA3" w:rsidP="00F53EA3">
            <w:pPr>
              <w:jc w:val="right"/>
              <w:rPr>
                <w:b/>
                <w:bCs/>
              </w:rPr>
            </w:pPr>
            <w:r w:rsidRPr="0016257E">
              <w:rPr>
                <w:b/>
                <w:bCs/>
              </w:rPr>
              <w:t>Other g</w:t>
            </w:r>
            <w:r w:rsidR="00403C7D" w:rsidRPr="0016257E">
              <w:rPr>
                <w:b/>
                <w:bCs/>
              </w:rPr>
              <w:t>oods and services</w:t>
            </w:r>
          </w:p>
        </w:tc>
        <w:tc>
          <w:tcPr>
            <w:tcW w:w="992" w:type="dxa"/>
          </w:tcPr>
          <w:p w:rsidR="00403C7D" w:rsidRPr="0016257E" w:rsidRDefault="00403C7D" w:rsidP="00387B5A"/>
        </w:tc>
        <w:tc>
          <w:tcPr>
            <w:tcW w:w="6801" w:type="dxa"/>
            <w:tcBorders>
              <w:bottom w:val="single" w:sz="4" w:space="0" w:color="auto"/>
            </w:tcBorders>
          </w:tcPr>
          <w:p w:rsidR="00403C7D" w:rsidRPr="0016257E" w:rsidRDefault="00403C7D" w:rsidP="00387B5A"/>
        </w:tc>
      </w:tr>
      <w:tr w:rsidR="0015288F" w:rsidRPr="0016257E" w:rsidTr="0016257E">
        <w:tc>
          <w:tcPr>
            <w:tcW w:w="2444" w:type="dxa"/>
            <w:shd w:val="clear" w:color="auto" w:fill="D9D9D9"/>
          </w:tcPr>
          <w:p w:rsidR="0015288F" w:rsidRPr="0016257E" w:rsidRDefault="0015288F" w:rsidP="007F5555">
            <w:pPr>
              <w:jc w:val="right"/>
              <w:rPr>
                <w:b/>
                <w:bCs/>
              </w:rPr>
            </w:pPr>
            <w:r w:rsidRPr="0016257E">
              <w:rPr>
                <w:b/>
                <w:bCs/>
              </w:rPr>
              <w:t>Total</w:t>
            </w:r>
          </w:p>
        </w:tc>
        <w:tc>
          <w:tcPr>
            <w:tcW w:w="992" w:type="dxa"/>
            <w:tcBorders>
              <w:right w:val="single" w:sz="4" w:space="0" w:color="auto"/>
            </w:tcBorders>
          </w:tcPr>
          <w:p w:rsidR="0015288F" w:rsidRPr="0016257E" w:rsidRDefault="0015288F" w:rsidP="00387B5A"/>
        </w:tc>
        <w:tc>
          <w:tcPr>
            <w:tcW w:w="6801" w:type="dxa"/>
            <w:tcBorders>
              <w:top w:val="single" w:sz="4" w:space="0" w:color="auto"/>
              <w:left w:val="single" w:sz="4" w:space="0" w:color="auto"/>
              <w:bottom w:val="nil"/>
              <w:right w:val="nil"/>
            </w:tcBorders>
          </w:tcPr>
          <w:p w:rsidR="0015288F" w:rsidRPr="0016257E" w:rsidRDefault="0015288F" w:rsidP="00387B5A"/>
        </w:tc>
      </w:tr>
    </w:tbl>
    <w:p w:rsidR="0064462C" w:rsidRPr="0016257E" w:rsidRDefault="0064462C" w:rsidP="0069653C">
      <w:pPr>
        <w:rPr>
          <w:b/>
        </w:rPr>
      </w:pPr>
    </w:p>
    <w:p w:rsidR="007653ED" w:rsidRPr="0016257E" w:rsidRDefault="00787C8C" w:rsidP="00CD34E2">
      <w:pPr>
        <w:spacing w:after="240"/>
        <w:jc w:val="both"/>
        <w:rPr>
          <w:b/>
        </w:rPr>
      </w:pPr>
      <w:r w:rsidRPr="0016257E">
        <w:t>Please complete the table below for all participants that would like to declare costs of large research infrastructure under Article 6.2 of the General Model Agreement</w:t>
      </w:r>
      <w:r w:rsidRPr="0016257E">
        <w:rPr>
          <w:rStyle w:val="FootnoteReference"/>
        </w:rPr>
        <w:footnoteReference w:id="4"/>
      </w:r>
      <w:r w:rsidRPr="0016257E">
        <w:t>, irrespective of the percentage of personnel costs. Please indicate (in the justification)</w:t>
      </w:r>
      <w:r w:rsidR="007653ED" w:rsidRPr="0016257E">
        <w:t xml:space="preserve"> if the beneficiary’s methodology for declaring the costs for large research infrastructure has </w:t>
      </w:r>
      <w:r w:rsidRPr="0016257E">
        <w:t xml:space="preserve">already </w:t>
      </w:r>
      <w:r w:rsidR="007653ED" w:rsidRPr="0016257E">
        <w:t xml:space="preserve">been positively assessed by the Commission. </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7653ED" w:rsidRPr="0016257E" w:rsidTr="007653ED">
        <w:tc>
          <w:tcPr>
            <w:tcW w:w="2444" w:type="dxa"/>
            <w:tcBorders>
              <w:left w:val="single" w:sz="4" w:space="0" w:color="auto"/>
              <w:right w:val="single" w:sz="4" w:space="0" w:color="auto"/>
            </w:tcBorders>
            <w:shd w:val="clear" w:color="auto" w:fill="D9D9D9"/>
          </w:tcPr>
          <w:p w:rsidR="007653ED" w:rsidRPr="0016257E" w:rsidRDefault="007653ED" w:rsidP="007653ED">
            <w:pPr>
              <w:rPr>
                <w:b/>
                <w:bCs/>
              </w:rPr>
            </w:pPr>
            <w:r w:rsidRPr="0016257E">
              <w:rPr>
                <w:b/>
                <w:bCs/>
              </w:rPr>
              <w:t>Participant Number/Short Name</w:t>
            </w:r>
          </w:p>
        </w:tc>
        <w:tc>
          <w:tcPr>
            <w:tcW w:w="992" w:type="dxa"/>
            <w:tcBorders>
              <w:left w:val="single" w:sz="4" w:space="0" w:color="auto"/>
            </w:tcBorders>
            <w:shd w:val="clear" w:color="auto" w:fill="D9D9D9"/>
          </w:tcPr>
          <w:p w:rsidR="007653ED" w:rsidRPr="0016257E" w:rsidRDefault="007653ED" w:rsidP="007653ED">
            <w:pPr>
              <w:rPr>
                <w:b/>
                <w:bCs/>
              </w:rPr>
            </w:pPr>
            <w:r w:rsidRPr="0016257E">
              <w:rPr>
                <w:b/>
                <w:bCs/>
              </w:rPr>
              <w:t>Cost (€)</w:t>
            </w:r>
          </w:p>
        </w:tc>
        <w:tc>
          <w:tcPr>
            <w:tcW w:w="6801" w:type="dxa"/>
            <w:shd w:val="clear" w:color="auto" w:fill="D9D9D9"/>
          </w:tcPr>
          <w:p w:rsidR="007653ED" w:rsidRPr="0016257E" w:rsidRDefault="007653ED" w:rsidP="007653ED">
            <w:pPr>
              <w:rPr>
                <w:b/>
                <w:bCs/>
              </w:rPr>
            </w:pPr>
            <w:r w:rsidRPr="0016257E">
              <w:rPr>
                <w:b/>
                <w:bCs/>
              </w:rPr>
              <w:t>Justification</w:t>
            </w:r>
          </w:p>
          <w:p w:rsidR="007653ED" w:rsidRPr="0016257E" w:rsidRDefault="007653ED" w:rsidP="007653ED">
            <w:pPr>
              <w:rPr>
                <w:b/>
                <w:bCs/>
              </w:rPr>
            </w:pPr>
          </w:p>
        </w:tc>
      </w:tr>
      <w:tr w:rsidR="007653ED" w:rsidRPr="0016257E" w:rsidTr="007653ED">
        <w:tc>
          <w:tcPr>
            <w:tcW w:w="2444" w:type="dxa"/>
            <w:tcBorders>
              <w:top w:val="single" w:sz="4" w:space="0" w:color="auto"/>
            </w:tcBorders>
            <w:shd w:val="clear" w:color="auto" w:fill="D9D9D9"/>
          </w:tcPr>
          <w:p w:rsidR="007653ED" w:rsidRPr="0016257E" w:rsidRDefault="007653ED">
            <w:pPr>
              <w:jc w:val="right"/>
              <w:rPr>
                <w:b/>
                <w:bCs/>
              </w:rPr>
            </w:pPr>
            <w:r w:rsidRPr="0016257E">
              <w:rPr>
                <w:b/>
                <w:bCs/>
              </w:rPr>
              <w:t>Large research infrastructure</w:t>
            </w:r>
          </w:p>
        </w:tc>
        <w:tc>
          <w:tcPr>
            <w:tcW w:w="992" w:type="dxa"/>
          </w:tcPr>
          <w:p w:rsidR="007653ED" w:rsidRPr="0016257E" w:rsidRDefault="007653ED" w:rsidP="007653ED">
            <w:pPr>
              <w:rPr>
                <w:bCs/>
              </w:rPr>
            </w:pPr>
          </w:p>
        </w:tc>
        <w:tc>
          <w:tcPr>
            <w:tcW w:w="6801" w:type="dxa"/>
          </w:tcPr>
          <w:p w:rsidR="007653ED" w:rsidRPr="0016257E" w:rsidRDefault="007653ED" w:rsidP="007653ED">
            <w:pPr>
              <w:rPr>
                <w:bCs/>
              </w:rPr>
            </w:pPr>
          </w:p>
        </w:tc>
      </w:tr>
    </w:tbl>
    <w:p w:rsidR="002C4284" w:rsidRDefault="002C4284" w:rsidP="002C4284">
      <w:pPr>
        <w:jc w:val="both"/>
        <w:rPr>
          <w:b/>
        </w:rPr>
      </w:pPr>
    </w:p>
    <w:p w:rsidR="00B57F15" w:rsidRDefault="00B57F15" w:rsidP="006F3353">
      <w:pPr>
        <w:rPr>
          <w:b/>
        </w:rPr>
      </w:pPr>
    </w:p>
    <w:p w:rsidR="0052342F" w:rsidRPr="0016257E" w:rsidRDefault="00FA0F9D" w:rsidP="00EF576F">
      <w:pPr>
        <w:pBdr>
          <w:top w:val="single" w:sz="4" w:space="1" w:color="auto"/>
          <w:left w:val="single" w:sz="4" w:space="4" w:color="auto"/>
          <w:bottom w:val="single" w:sz="4" w:space="1" w:color="auto"/>
          <w:right w:val="single" w:sz="4" w:space="4" w:color="auto"/>
        </w:pBdr>
        <w:jc w:val="both"/>
        <w:rPr>
          <w:b/>
        </w:rPr>
      </w:pPr>
      <w:r w:rsidRPr="0016257E">
        <w:rPr>
          <w:b/>
        </w:rPr>
        <w:t>4</w:t>
      </w:r>
      <w:r w:rsidR="00167757">
        <w:rPr>
          <w:b/>
        </w:rPr>
        <w:t>.</w:t>
      </w:r>
      <w:r w:rsidR="00167757">
        <w:rPr>
          <w:b/>
        </w:rPr>
        <w:tab/>
        <w:t>MEMBERS OF THE CONSORTIUM</w:t>
      </w:r>
      <w:r w:rsidR="00873E40" w:rsidRPr="0016257E">
        <w:rPr>
          <w:b/>
        </w:rPr>
        <w:t xml:space="preserve"> </w:t>
      </w:r>
    </w:p>
    <w:p w:rsidR="0052342F" w:rsidRPr="0016257E" w:rsidRDefault="0052342F" w:rsidP="004F5DF4">
      <w:pPr>
        <w:spacing w:after="120"/>
        <w:ind w:left="720" w:hanging="720"/>
        <w:jc w:val="both"/>
        <w:rPr>
          <w:b/>
        </w:rPr>
      </w:pPr>
    </w:p>
    <w:p w:rsidR="000F437D" w:rsidRPr="004F5DF4" w:rsidRDefault="002008E8" w:rsidP="004F5DF4">
      <w:pPr>
        <w:pStyle w:val="ListParagraph"/>
        <w:numPr>
          <w:ilvl w:val="0"/>
          <w:numId w:val="31"/>
        </w:numPr>
        <w:spacing w:after="120"/>
        <w:contextualSpacing w:val="0"/>
        <w:rPr>
          <w:i/>
          <w:sz w:val="22"/>
          <w:szCs w:val="22"/>
        </w:rPr>
      </w:pPr>
      <w:r w:rsidRPr="004F5DF4">
        <w:rPr>
          <w:i/>
          <w:sz w:val="22"/>
          <w:szCs w:val="22"/>
        </w:rPr>
        <w:t xml:space="preserve">This section </w:t>
      </w:r>
      <w:proofErr w:type="gramStart"/>
      <w:r w:rsidRPr="004F5DF4">
        <w:rPr>
          <w:i/>
          <w:sz w:val="22"/>
          <w:szCs w:val="22"/>
        </w:rPr>
        <w:t>is not covered</w:t>
      </w:r>
      <w:proofErr w:type="gramEnd"/>
      <w:r w:rsidRPr="004F5DF4">
        <w:rPr>
          <w:i/>
          <w:sz w:val="22"/>
          <w:szCs w:val="22"/>
        </w:rPr>
        <w:t xml:space="preserve"> by the page limit</w:t>
      </w:r>
      <w:r w:rsidR="000F437D" w:rsidRPr="004F5DF4">
        <w:rPr>
          <w:i/>
          <w:sz w:val="22"/>
          <w:szCs w:val="22"/>
        </w:rPr>
        <w:t>.</w:t>
      </w:r>
    </w:p>
    <w:p w:rsidR="00873E40" w:rsidRPr="004F5DF4" w:rsidRDefault="000F437D" w:rsidP="004F5DF4">
      <w:pPr>
        <w:pStyle w:val="ListParagraph"/>
        <w:numPr>
          <w:ilvl w:val="0"/>
          <w:numId w:val="31"/>
        </w:numPr>
        <w:spacing w:after="240"/>
        <w:rPr>
          <w:i/>
          <w:sz w:val="22"/>
          <w:szCs w:val="22"/>
        </w:rPr>
      </w:pPr>
      <w:r w:rsidRPr="004F5DF4">
        <w:rPr>
          <w:i/>
          <w:sz w:val="22"/>
          <w:szCs w:val="22"/>
        </w:rPr>
        <w:t xml:space="preserve">The information provided here </w:t>
      </w:r>
      <w:proofErr w:type="gramStart"/>
      <w:r w:rsidRPr="004F5DF4">
        <w:rPr>
          <w:i/>
          <w:sz w:val="22"/>
          <w:szCs w:val="22"/>
        </w:rPr>
        <w:t>will be used</w:t>
      </w:r>
      <w:proofErr w:type="gramEnd"/>
      <w:r w:rsidRPr="004F5DF4">
        <w:rPr>
          <w:i/>
          <w:sz w:val="22"/>
          <w:szCs w:val="22"/>
        </w:rPr>
        <w:t xml:space="preserve"> to judge the operational capacity.</w:t>
      </w:r>
    </w:p>
    <w:p w:rsidR="00EB414E" w:rsidRPr="0016257E" w:rsidRDefault="00B17949" w:rsidP="00873E40">
      <w:pPr>
        <w:spacing w:after="240"/>
      </w:pPr>
      <w:r w:rsidRPr="0016257E">
        <w:rPr>
          <w:b/>
        </w:rPr>
        <w:t>4.</w:t>
      </w:r>
      <w:r w:rsidR="00873E40" w:rsidRPr="0016257E">
        <w:rPr>
          <w:b/>
        </w:rPr>
        <w:t xml:space="preserve">1. </w:t>
      </w:r>
      <w:r w:rsidR="008408F0" w:rsidRPr="0016257E">
        <w:rPr>
          <w:b/>
        </w:rPr>
        <w:t>Participants (applicants)</w:t>
      </w:r>
    </w:p>
    <w:p w:rsidR="00CD34E2" w:rsidRPr="0016257E" w:rsidRDefault="00CD34E2" w:rsidP="006F3353">
      <w:pPr>
        <w:jc w:val="both"/>
      </w:pPr>
      <w:r w:rsidRPr="0016257E">
        <w:t xml:space="preserve">Please provide, for each </w:t>
      </w:r>
      <w:r w:rsidR="00873E40" w:rsidRPr="0016257E">
        <w:t xml:space="preserve">participant, </w:t>
      </w:r>
      <w:r w:rsidRPr="0016257E">
        <w:t xml:space="preserve">the following (if available): </w:t>
      </w:r>
    </w:p>
    <w:p w:rsidR="00FA611B" w:rsidRPr="0016257E" w:rsidRDefault="00FA611B" w:rsidP="0016257E">
      <w:pPr>
        <w:jc w:val="both"/>
      </w:pPr>
    </w:p>
    <w:p w:rsidR="00FA611B" w:rsidRPr="0016257E" w:rsidRDefault="00B54694" w:rsidP="006F3353">
      <w:pPr>
        <w:numPr>
          <w:ilvl w:val="0"/>
          <w:numId w:val="36"/>
        </w:numPr>
        <w:spacing w:after="120"/>
        <w:ind w:left="851" w:hanging="425"/>
        <w:jc w:val="both"/>
      </w:pPr>
      <w:r>
        <w:t>A</w:t>
      </w:r>
      <w:r w:rsidR="00FA611B" w:rsidRPr="0016257E">
        <w:t xml:space="preserve"> description of the legal entity and its main tasks, with an explanation of how its profile matches the tasks</w:t>
      </w:r>
      <w:r w:rsidR="00CB58DB" w:rsidRPr="0016257E">
        <w:t xml:space="preserve"> in the proposal</w:t>
      </w:r>
      <w:r w:rsidR="000B2425">
        <w:t>;</w:t>
      </w:r>
    </w:p>
    <w:p w:rsidR="00FA611B" w:rsidRPr="0016257E" w:rsidRDefault="00B54694" w:rsidP="006F3353">
      <w:pPr>
        <w:numPr>
          <w:ilvl w:val="0"/>
          <w:numId w:val="36"/>
        </w:numPr>
        <w:spacing w:after="120"/>
        <w:ind w:left="851" w:hanging="425"/>
        <w:jc w:val="both"/>
      </w:pPr>
      <w:r>
        <w:t>A</w:t>
      </w:r>
      <w:r w:rsidR="00CD34E2" w:rsidRPr="0016257E">
        <w:t xml:space="preserve"> </w:t>
      </w:r>
      <w:r w:rsidR="001E6AA5">
        <w:t>brief</w:t>
      </w:r>
      <w:r w:rsidR="00FA611B" w:rsidRPr="0016257E">
        <w:t xml:space="preserve"> curriculum vitae or description of the profile of the persons</w:t>
      </w:r>
      <w:r w:rsidR="005F2094" w:rsidRPr="0016257E">
        <w:t xml:space="preserve">, including their gender, </w:t>
      </w:r>
      <w:r w:rsidR="00FA611B" w:rsidRPr="0016257E">
        <w:t>who will be primarily responsible for carrying out the proposed research and/or innovation activities;</w:t>
      </w:r>
    </w:p>
    <w:p w:rsidR="00FA611B" w:rsidRPr="0016257E" w:rsidRDefault="00B54694" w:rsidP="006F3353">
      <w:pPr>
        <w:numPr>
          <w:ilvl w:val="0"/>
          <w:numId w:val="36"/>
        </w:numPr>
        <w:spacing w:after="120"/>
        <w:ind w:left="851" w:hanging="425"/>
        <w:jc w:val="both"/>
      </w:pPr>
      <w:r>
        <w:t>A</w:t>
      </w:r>
      <w:r w:rsidR="00FA611B" w:rsidRPr="0016257E">
        <w:t xml:space="preserve"> list of up to 5 relevant publications, and/or products, services (including widely-used datasets or software), or other achievements relevant to the  call content; </w:t>
      </w:r>
    </w:p>
    <w:p w:rsidR="00FA611B" w:rsidRPr="0016257E" w:rsidRDefault="00B54694" w:rsidP="006F3353">
      <w:pPr>
        <w:numPr>
          <w:ilvl w:val="0"/>
          <w:numId w:val="36"/>
        </w:numPr>
        <w:spacing w:after="120"/>
        <w:ind w:left="851" w:hanging="425"/>
        <w:jc w:val="both"/>
      </w:pPr>
      <w:r>
        <w:t>A</w:t>
      </w:r>
      <w:r w:rsidR="00FA611B" w:rsidRPr="0016257E">
        <w:t xml:space="preserve"> list of up to 5 relevant previous </w:t>
      </w:r>
      <w:r w:rsidR="00D45017" w:rsidRPr="0016257E">
        <w:t>project</w:t>
      </w:r>
      <w:r w:rsidR="00FA611B" w:rsidRPr="0016257E">
        <w:t>s or activities, connected to the subject of this proposal;</w:t>
      </w:r>
    </w:p>
    <w:p w:rsidR="00FA611B" w:rsidRPr="0016257E" w:rsidRDefault="00B54694" w:rsidP="006F3353">
      <w:pPr>
        <w:numPr>
          <w:ilvl w:val="0"/>
          <w:numId w:val="36"/>
        </w:numPr>
        <w:spacing w:after="120"/>
        <w:ind w:left="851" w:hanging="425"/>
        <w:jc w:val="both"/>
      </w:pPr>
      <w:r>
        <w:t>A</w:t>
      </w:r>
      <w:r w:rsidR="00FA611B" w:rsidRPr="0016257E">
        <w:t xml:space="preserve"> description of any significant infrastructure and/or any major items of technical equipment, relevant to the proposed work;</w:t>
      </w:r>
    </w:p>
    <w:p w:rsidR="00CD34E2" w:rsidRPr="0016257E" w:rsidRDefault="008408F0" w:rsidP="006F3353">
      <w:pPr>
        <w:numPr>
          <w:ilvl w:val="0"/>
          <w:numId w:val="36"/>
        </w:numPr>
        <w:spacing w:after="200"/>
        <w:ind w:left="851" w:hanging="425"/>
        <w:jc w:val="both"/>
      </w:pPr>
      <w:r w:rsidRPr="0016257E">
        <w:t>[</w:t>
      </w:r>
      <w:r w:rsidR="00B54694">
        <w:t>A</w:t>
      </w:r>
      <w:r w:rsidRPr="0016257E">
        <w:t xml:space="preserve">ny other supporting documents specified in the </w:t>
      </w:r>
      <w:r w:rsidR="00B54694">
        <w:t xml:space="preserve">IMI2 JU </w:t>
      </w:r>
      <w:r w:rsidR="006A6FCD" w:rsidRPr="006A6FCD">
        <w:rPr>
          <w:bCs/>
        </w:rPr>
        <w:t>Annual Work Plan</w:t>
      </w:r>
      <w:r w:rsidR="006A6FCD" w:rsidRPr="0016257E">
        <w:rPr>
          <w:b/>
          <w:bCs/>
        </w:rPr>
        <w:t xml:space="preserve"> </w:t>
      </w:r>
      <w:r w:rsidRPr="0016257E">
        <w:t>for this call</w:t>
      </w:r>
      <w:r w:rsidR="000B2425">
        <w:t>.</w:t>
      </w:r>
      <w:r w:rsidRPr="0016257E">
        <w:t>]</w:t>
      </w:r>
    </w:p>
    <w:p w:rsidR="008408F0" w:rsidRPr="0016257E" w:rsidRDefault="008408F0" w:rsidP="008408F0">
      <w:pPr>
        <w:jc w:val="both"/>
        <w:rPr>
          <w:i/>
        </w:rPr>
      </w:pPr>
    </w:p>
    <w:p w:rsidR="008408F0" w:rsidRPr="0016257E" w:rsidRDefault="00B17949" w:rsidP="008408F0">
      <w:pPr>
        <w:jc w:val="both"/>
        <w:rPr>
          <w:i/>
        </w:rPr>
      </w:pPr>
      <w:r w:rsidRPr="0016257E">
        <w:rPr>
          <w:b/>
        </w:rPr>
        <w:t>4.</w:t>
      </w:r>
      <w:r w:rsidR="008408F0" w:rsidRPr="0016257E">
        <w:rPr>
          <w:b/>
        </w:rPr>
        <w:t>2.</w:t>
      </w:r>
      <w:r w:rsidR="00BB28D2" w:rsidRPr="0016257E">
        <w:rPr>
          <w:b/>
        </w:rPr>
        <w:t xml:space="preserve"> </w:t>
      </w:r>
      <w:r w:rsidR="008408F0" w:rsidRPr="0016257E">
        <w:rPr>
          <w:b/>
        </w:rPr>
        <w:t xml:space="preserve">Third parties involved in the </w:t>
      </w:r>
      <w:r w:rsidR="00D45017" w:rsidRPr="0016257E">
        <w:rPr>
          <w:b/>
        </w:rPr>
        <w:t>project</w:t>
      </w:r>
      <w:r w:rsidR="008408F0" w:rsidRPr="0016257E">
        <w:rPr>
          <w:b/>
        </w:rPr>
        <w:t xml:space="preserve"> (</w:t>
      </w:r>
      <w:r w:rsidR="00214C55">
        <w:rPr>
          <w:b/>
        </w:rPr>
        <w:t xml:space="preserve">including use of </w:t>
      </w:r>
      <w:r w:rsidR="008408F0" w:rsidRPr="0016257E">
        <w:rPr>
          <w:b/>
        </w:rPr>
        <w:t>third party resources)</w:t>
      </w:r>
    </w:p>
    <w:p w:rsidR="00FA611B" w:rsidRPr="0016257E" w:rsidRDefault="00FA611B" w:rsidP="008408F0">
      <w:pPr>
        <w:jc w:val="both"/>
        <w:rPr>
          <w:i/>
        </w:rPr>
      </w:pPr>
    </w:p>
    <w:p w:rsidR="00FA611B" w:rsidRPr="0016257E" w:rsidRDefault="004E4EC8" w:rsidP="0016257E">
      <w:pPr>
        <w:spacing w:after="120"/>
        <w:ind w:left="357"/>
        <w:jc w:val="both"/>
        <w:rPr>
          <w:i/>
        </w:rPr>
      </w:pPr>
      <w:r w:rsidRPr="0016257E">
        <w:rPr>
          <w:i/>
        </w:rPr>
        <w:t>P</w:t>
      </w:r>
      <w:r w:rsidR="00FA611B" w:rsidRPr="0016257E">
        <w:rPr>
          <w:i/>
        </w:rPr>
        <w:t>lease complete</w:t>
      </w:r>
      <w:r w:rsidR="00873E40" w:rsidRPr="0016257E">
        <w:rPr>
          <w:i/>
        </w:rPr>
        <w:t>, for each participant,</w:t>
      </w:r>
      <w:r w:rsidR="00FA611B" w:rsidRPr="0016257E">
        <w:rPr>
          <w:i/>
        </w:rPr>
        <w:t xml:space="preserve"> the following table</w:t>
      </w:r>
      <w:r w:rsidR="00BB28D2" w:rsidRPr="0016257E">
        <w:rPr>
          <w:i/>
        </w:rPr>
        <w:t xml:space="preserve"> (or simply state "No third parties involved", if applicable)</w:t>
      </w:r>
      <w:r w:rsidR="00FA611B" w:rsidRPr="0016257E">
        <w:rPr>
          <w:i/>
        </w:rPr>
        <w:t>:</w:t>
      </w:r>
    </w:p>
    <w:p w:rsidR="00FA611B" w:rsidRPr="0016257E" w:rsidRDefault="00FA611B" w:rsidP="00FA611B">
      <w:pPr>
        <w:ind w:left="720"/>
        <w:jc w:val="both"/>
      </w:pP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7"/>
        <w:gridCol w:w="1592"/>
      </w:tblGrid>
      <w:tr w:rsidR="00FA611B" w:rsidRPr="0016257E" w:rsidTr="00B54694">
        <w:trPr>
          <w:trHeight w:val="557"/>
        </w:trPr>
        <w:tc>
          <w:tcPr>
            <w:tcW w:w="8047" w:type="dxa"/>
            <w:shd w:val="clear" w:color="auto" w:fill="auto"/>
            <w:vAlign w:val="center"/>
          </w:tcPr>
          <w:p w:rsidR="00FA611B" w:rsidRPr="0016257E" w:rsidRDefault="00FA611B" w:rsidP="002C4284">
            <w:r w:rsidRPr="0016257E">
              <w:t xml:space="preserve">Does the participant plan to subcontract certain tasks  (please note that core tasks of the </w:t>
            </w:r>
            <w:r w:rsidR="00D45017" w:rsidRPr="0016257E">
              <w:t>project</w:t>
            </w:r>
            <w:r w:rsidRPr="0016257E">
              <w:t xml:space="preserve"> should not be sub-contracted)</w:t>
            </w:r>
          </w:p>
        </w:tc>
        <w:tc>
          <w:tcPr>
            <w:tcW w:w="1592" w:type="dxa"/>
            <w:shd w:val="clear" w:color="auto" w:fill="auto"/>
            <w:vAlign w:val="center"/>
          </w:tcPr>
          <w:p w:rsidR="00FA611B" w:rsidRPr="0016257E" w:rsidRDefault="00FA611B" w:rsidP="002C4284">
            <w:pPr>
              <w:jc w:val="center"/>
            </w:pPr>
            <w:r w:rsidRPr="0016257E">
              <w:t>Y/N</w:t>
            </w:r>
          </w:p>
        </w:tc>
      </w:tr>
      <w:tr w:rsidR="00FA611B" w:rsidRPr="0016257E" w:rsidTr="00B54694">
        <w:trPr>
          <w:trHeight w:val="483"/>
        </w:trPr>
        <w:tc>
          <w:tcPr>
            <w:tcW w:w="9639" w:type="dxa"/>
            <w:gridSpan w:val="2"/>
            <w:shd w:val="clear" w:color="auto" w:fill="auto"/>
            <w:vAlign w:val="center"/>
          </w:tcPr>
          <w:p w:rsidR="00FA611B" w:rsidRPr="0016257E" w:rsidRDefault="00FA611B" w:rsidP="002C4284">
            <w:pPr>
              <w:jc w:val="center"/>
              <w:rPr>
                <w:i/>
              </w:rPr>
            </w:pPr>
            <w:r w:rsidRPr="0016257E">
              <w:rPr>
                <w:i/>
              </w:rPr>
              <w:t>If yes,</w:t>
            </w:r>
            <w:r w:rsidR="00873E40" w:rsidRPr="0016257E">
              <w:rPr>
                <w:i/>
              </w:rPr>
              <w:t xml:space="preserve"> please</w:t>
            </w:r>
            <w:r w:rsidRPr="0016257E">
              <w:rPr>
                <w:i/>
              </w:rPr>
              <w:t xml:space="preserve"> describe and justify the tasks to be subcontracted</w:t>
            </w:r>
          </w:p>
        </w:tc>
      </w:tr>
      <w:tr w:rsidR="00FA611B" w:rsidRPr="0016257E" w:rsidTr="00B54694">
        <w:trPr>
          <w:trHeight w:val="600"/>
        </w:trPr>
        <w:tc>
          <w:tcPr>
            <w:tcW w:w="8047" w:type="dxa"/>
            <w:shd w:val="clear" w:color="auto" w:fill="auto"/>
            <w:vAlign w:val="center"/>
          </w:tcPr>
          <w:p w:rsidR="00FA611B" w:rsidRPr="0016257E" w:rsidRDefault="00FA611B" w:rsidP="002C4284">
            <w:pPr>
              <w:ind w:left="-11" w:firstLine="11"/>
              <w:rPr>
                <w:rFonts w:ascii="Arial" w:hAnsi="Arial" w:cs="Arial"/>
                <w:b/>
              </w:rPr>
            </w:pPr>
            <w:r w:rsidRPr="0016257E">
              <w:t>Does the participant envisage that part of its work is performed by linked third parties</w:t>
            </w:r>
            <w:r w:rsidR="000F437D" w:rsidRPr="0016257E">
              <w:rPr>
                <w:rStyle w:val="FootnoteReference"/>
              </w:rPr>
              <w:footnoteReference w:id="5"/>
            </w:r>
            <w:r w:rsidRPr="0016257E">
              <w:t xml:space="preserve"> </w:t>
            </w:r>
          </w:p>
        </w:tc>
        <w:tc>
          <w:tcPr>
            <w:tcW w:w="1592" w:type="dxa"/>
            <w:shd w:val="clear" w:color="auto" w:fill="auto"/>
            <w:vAlign w:val="center"/>
          </w:tcPr>
          <w:p w:rsidR="00FA611B" w:rsidRPr="0016257E" w:rsidRDefault="00FA611B" w:rsidP="002C4284">
            <w:pPr>
              <w:spacing w:after="480"/>
              <w:ind w:left="1191" w:hanging="1191"/>
              <w:jc w:val="center"/>
              <w:rPr>
                <w:rFonts w:ascii="Arial" w:hAnsi="Arial" w:cs="Arial"/>
                <w:b/>
              </w:rPr>
            </w:pPr>
            <w:r w:rsidRPr="0016257E">
              <w:t>Y/N</w:t>
            </w:r>
          </w:p>
        </w:tc>
      </w:tr>
      <w:tr w:rsidR="00FA611B" w:rsidRPr="0016257E" w:rsidTr="00B54694">
        <w:trPr>
          <w:trHeight w:val="656"/>
        </w:trPr>
        <w:tc>
          <w:tcPr>
            <w:tcW w:w="9639" w:type="dxa"/>
            <w:gridSpan w:val="2"/>
            <w:shd w:val="clear" w:color="auto" w:fill="auto"/>
            <w:vAlign w:val="center"/>
          </w:tcPr>
          <w:p w:rsidR="00FA611B" w:rsidRPr="0016257E" w:rsidRDefault="00FA611B" w:rsidP="002C4284">
            <w:pPr>
              <w:jc w:val="center"/>
              <w:rPr>
                <w:i/>
              </w:rPr>
            </w:pPr>
            <w:r w:rsidRPr="0016257E">
              <w:rPr>
                <w:i/>
              </w:rPr>
              <w:t xml:space="preserve">If yes, </w:t>
            </w:r>
            <w:r w:rsidR="00873E40" w:rsidRPr="0016257E">
              <w:rPr>
                <w:i/>
              </w:rPr>
              <w:t xml:space="preserve">please </w:t>
            </w:r>
            <w:r w:rsidRPr="0016257E">
              <w:rPr>
                <w:i/>
              </w:rPr>
              <w:t>describe the third party, the link of the participant to the third party, and describe and justify the foreseen tasks to be performed by the third party</w:t>
            </w:r>
          </w:p>
        </w:tc>
      </w:tr>
      <w:tr w:rsidR="00FA611B" w:rsidRPr="0016257E" w:rsidTr="00B54694">
        <w:trPr>
          <w:trHeight w:val="695"/>
        </w:trPr>
        <w:tc>
          <w:tcPr>
            <w:tcW w:w="8047" w:type="dxa"/>
            <w:shd w:val="clear" w:color="auto" w:fill="auto"/>
            <w:vAlign w:val="center"/>
          </w:tcPr>
          <w:p w:rsidR="00FA611B" w:rsidRPr="002C4284" w:rsidRDefault="00FA611B" w:rsidP="002C4284">
            <w:pPr>
              <w:spacing w:after="120"/>
              <w:rPr>
                <w:rFonts w:ascii="Arial" w:hAnsi="Arial" w:cs="Arial"/>
              </w:rPr>
            </w:pPr>
            <w:r w:rsidRPr="002C4284">
              <w:t>Does the participant envisage the use of contributions in kind provided by third parties (</w:t>
            </w:r>
            <w:r w:rsidR="00526CDE" w:rsidRPr="002C4284">
              <w:t>A</w:t>
            </w:r>
            <w:r w:rsidRPr="002C4284">
              <w:t>rticle</w:t>
            </w:r>
            <w:r w:rsidR="00526CDE" w:rsidRPr="002C4284">
              <w:t>s</w:t>
            </w:r>
            <w:r w:rsidRPr="002C4284">
              <w:t xml:space="preserve"> </w:t>
            </w:r>
            <w:r w:rsidR="00526CDE" w:rsidRPr="002C4284">
              <w:t xml:space="preserve">11 </w:t>
            </w:r>
            <w:r w:rsidRPr="002C4284">
              <w:t xml:space="preserve">and </w:t>
            </w:r>
            <w:r w:rsidR="00526CDE" w:rsidRPr="002C4284">
              <w:t xml:space="preserve">12 </w:t>
            </w:r>
            <w:r w:rsidRPr="002C4284">
              <w:t xml:space="preserve">of </w:t>
            </w:r>
            <w:r w:rsidR="00526CDE" w:rsidRPr="002C4284">
              <w:t xml:space="preserve">the </w:t>
            </w:r>
            <w:r w:rsidR="008408F0" w:rsidRPr="002C4284">
              <w:t xml:space="preserve">General </w:t>
            </w:r>
            <w:r w:rsidRPr="002C4284">
              <w:t>M</w:t>
            </w:r>
            <w:r w:rsidR="00526CDE" w:rsidRPr="002C4284">
              <w:t xml:space="preserve">odel </w:t>
            </w:r>
            <w:r w:rsidRPr="002C4284">
              <w:t>G</w:t>
            </w:r>
            <w:r w:rsidR="00526CDE" w:rsidRPr="002C4284">
              <w:t xml:space="preserve">rant </w:t>
            </w:r>
            <w:r w:rsidRPr="002C4284">
              <w:t>A</w:t>
            </w:r>
            <w:r w:rsidR="00526CDE" w:rsidRPr="002C4284">
              <w:t>greement</w:t>
            </w:r>
            <w:r w:rsidRPr="002C4284">
              <w:t>)</w:t>
            </w:r>
          </w:p>
        </w:tc>
        <w:tc>
          <w:tcPr>
            <w:tcW w:w="1592" w:type="dxa"/>
            <w:shd w:val="clear" w:color="auto" w:fill="auto"/>
            <w:vAlign w:val="center"/>
          </w:tcPr>
          <w:p w:rsidR="00FA611B" w:rsidRPr="002C4284" w:rsidRDefault="00FA611B" w:rsidP="002C4284">
            <w:pPr>
              <w:spacing w:after="480"/>
              <w:ind w:left="1191" w:hanging="1191"/>
              <w:jc w:val="center"/>
              <w:rPr>
                <w:rFonts w:ascii="Arial" w:hAnsi="Arial" w:cs="Arial"/>
              </w:rPr>
            </w:pPr>
            <w:r w:rsidRPr="002C4284">
              <w:t>Y/N</w:t>
            </w:r>
          </w:p>
        </w:tc>
      </w:tr>
      <w:tr w:rsidR="00FA611B" w:rsidRPr="0016257E" w:rsidTr="00B54694">
        <w:trPr>
          <w:trHeight w:val="552"/>
        </w:trPr>
        <w:tc>
          <w:tcPr>
            <w:tcW w:w="9639" w:type="dxa"/>
            <w:gridSpan w:val="2"/>
            <w:shd w:val="clear" w:color="auto" w:fill="auto"/>
            <w:vAlign w:val="center"/>
          </w:tcPr>
          <w:p w:rsidR="00FA611B" w:rsidRPr="002C4284" w:rsidRDefault="00FA611B" w:rsidP="002C4284">
            <w:pPr>
              <w:rPr>
                <w:i/>
              </w:rPr>
            </w:pPr>
            <w:r w:rsidRPr="0016257E">
              <w:rPr>
                <w:i/>
              </w:rPr>
              <w:t xml:space="preserve">If yes, </w:t>
            </w:r>
            <w:r w:rsidR="00873E40" w:rsidRPr="0016257E">
              <w:rPr>
                <w:i/>
              </w:rPr>
              <w:t xml:space="preserve">please </w:t>
            </w:r>
            <w:r w:rsidRPr="0016257E">
              <w:rPr>
                <w:i/>
              </w:rPr>
              <w:t>describe the third party and their contributions</w:t>
            </w:r>
          </w:p>
        </w:tc>
      </w:tr>
    </w:tbl>
    <w:p w:rsidR="00883228" w:rsidRDefault="00883228" w:rsidP="002C4284">
      <w:pPr>
        <w:jc w:val="both"/>
        <w:rPr>
          <w:b/>
        </w:rPr>
      </w:pPr>
    </w:p>
    <w:p w:rsidR="002C4284" w:rsidRDefault="00883228" w:rsidP="002C4284">
      <w:pPr>
        <w:jc w:val="both"/>
        <w:rPr>
          <w:b/>
        </w:rPr>
      </w:pPr>
      <w:r>
        <w:rPr>
          <w:b/>
        </w:rPr>
        <w:br w:type="page"/>
      </w:r>
    </w:p>
    <w:p w:rsidR="00E04335" w:rsidRPr="0016257E" w:rsidRDefault="00E04335" w:rsidP="002C4284">
      <w:pPr>
        <w:pBdr>
          <w:top w:val="single" w:sz="4" w:space="1" w:color="auto"/>
          <w:left w:val="single" w:sz="4" w:space="4" w:color="auto"/>
          <w:bottom w:val="single" w:sz="4" w:space="1" w:color="auto"/>
          <w:right w:val="single" w:sz="4" w:space="4" w:color="auto"/>
        </w:pBdr>
        <w:jc w:val="both"/>
        <w:rPr>
          <w:b/>
        </w:rPr>
      </w:pPr>
      <w:r w:rsidRPr="0016257E">
        <w:rPr>
          <w:b/>
        </w:rPr>
        <w:t>5</w:t>
      </w:r>
      <w:r>
        <w:rPr>
          <w:b/>
        </w:rPr>
        <w:t>.</w:t>
      </w:r>
      <w:r>
        <w:rPr>
          <w:b/>
        </w:rPr>
        <w:tab/>
      </w:r>
      <w:r w:rsidRPr="0016257E">
        <w:rPr>
          <w:b/>
        </w:rPr>
        <w:t>E</w:t>
      </w:r>
      <w:r>
        <w:rPr>
          <w:b/>
        </w:rPr>
        <w:t>THICS</w:t>
      </w:r>
      <w:r w:rsidRPr="0016257E">
        <w:rPr>
          <w:b/>
        </w:rPr>
        <w:t xml:space="preserve"> </w:t>
      </w:r>
    </w:p>
    <w:p w:rsidR="00E04335" w:rsidRPr="00E04335" w:rsidRDefault="00E04335" w:rsidP="00E04335">
      <w:pPr>
        <w:spacing w:after="200"/>
        <w:rPr>
          <w:i/>
          <w:sz w:val="16"/>
          <w:szCs w:val="16"/>
        </w:rPr>
      </w:pPr>
    </w:p>
    <w:p w:rsidR="00E04335" w:rsidRPr="004F5DF4" w:rsidRDefault="00E04335" w:rsidP="00B54694">
      <w:pPr>
        <w:pStyle w:val="ListParagraph"/>
        <w:numPr>
          <w:ilvl w:val="0"/>
          <w:numId w:val="35"/>
        </w:numPr>
        <w:spacing w:after="200"/>
        <w:ind w:left="426" w:hanging="426"/>
        <w:rPr>
          <w:i/>
        </w:rPr>
      </w:pPr>
      <w:r w:rsidRPr="004F5DF4">
        <w:rPr>
          <w:i/>
        </w:rPr>
        <w:t xml:space="preserve">This section </w:t>
      </w:r>
      <w:proofErr w:type="gramStart"/>
      <w:r w:rsidRPr="004F5DF4">
        <w:rPr>
          <w:i/>
        </w:rPr>
        <w:t>is not covered</w:t>
      </w:r>
      <w:proofErr w:type="gramEnd"/>
      <w:r w:rsidRPr="004F5DF4">
        <w:rPr>
          <w:i/>
        </w:rPr>
        <w:t xml:space="preserve"> by the page limit.</w:t>
      </w:r>
    </w:p>
    <w:p w:rsidR="008408F0" w:rsidRPr="0016257E" w:rsidRDefault="00996567" w:rsidP="00B54694">
      <w:pPr>
        <w:spacing w:after="200"/>
      </w:pPr>
      <w:r w:rsidRPr="0016257E">
        <w:t xml:space="preserve">If you have entered any ethics issues in the ethical issue table in </w:t>
      </w:r>
      <w:r w:rsidR="00CA6585" w:rsidRPr="0016257E">
        <w:t>the administrative proposal forms</w:t>
      </w:r>
      <w:r w:rsidRPr="0016257E">
        <w:t>, you must</w:t>
      </w:r>
      <w:r w:rsidR="008408F0" w:rsidRPr="0016257E">
        <w:t>:</w:t>
      </w:r>
    </w:p>
    <w:p w:rsidR="00996567" w:rsidRPr="0016257E" w:rsidRDefault="00B54694" w:rsidP="00B54694">
      <w:pPr>
        <w:numPr>
          <w:ilvl w:val="0"/>
          <w:numId w:val="32"/>
        </w:numPr>
        <w:spacing w:after="200"/>
        <w:ind w:left="426" w:hanging="426"/>
      </w:pPr>
      <w:r>
        <w:t>S</w:t>
      </w:r>
      <w:r w:rsidR="008408F0" w:rsidRPr="0016257E">
        <w:t>ubmit an ethics self-assessment, which:</w:t>
      </w:r>
    </w:p>
    <w:p w:rsidR="00996567" w:rsidRPr="0016257E" w:rsidRDefault="006F3353" w:rsidP="00B54694">
      <w:pPr>
        <w:numPr>
          <w:ilvl w:val="0"/>
          <w:numId w:val="33"/>
        </w:numPr>
        <w:spacing w:after="200"/>
        <w:ind w:left="993" w:hanging="567"/>
        <w:jc w:val="both"/>
        <w:rPr>
          <w:rFonts w:eastAsia="Calibri"/>
          <w:lang w:eastAsia="en-US"/>
        </w:rPr>
      </w:pPr>
      <w:r>
        <w:rPr>
          <w:rFonts w:eastAsia="Calibri"/>
          <w:lang w:eastAsia="en-US"/>
        </w:rPr>
        <w:t>D</w:t>
      </w:r>
      <w:r w:rsidR="00996567" w:rsidRPr="0016257E">
        <w:rPr>
          <w:rFonts w:eastAsia="Calibri"/>
          <w:lang w:eastAsia="en-US"/>
        </w:rPr>
        <w:t>escribe</w:t>
      </w:r>
      <w:r w:rsidR="008408F0" w:rsidRPr="0016257E">
        <w:rPr>
          <w:rFonts w:eastAsia="Calibri"/>
          <w:lang w:eastAsia="en-US"/>
        </w:rPr>
        <w:t>s</w:t>
      </w:r>
      <w:r w:rsidR="00996567" w:rsidRPr="0016257E">
        <w:rPr>
          <w:rFonts w:eastAsia="Calibri"/>
          <w:lang w:eastAsia="en-US"/>
        </w:rPr>
        <w:t xml:space="preserve"> how the proposal meets the national legal and ethical requirements of the country or countries where the tasks raising ethical iss</w:t>
      </w:r>
      <w:r w:rsidR="004356C1" w:rsidRPr="0016257E">
        <w:rPr>
          <w:rFonts w:eastAsia="Calibri"/>
          <w:lang w:eastAsia="en-US"/>
        </w:rPr>
        <w:t>ues are to be carried out;</w:t>
      </w:r>
      <w:r w:rsidR="00996567" w:rsidRPr="0016257E">
        <w:rPr>
          <w:rFonts w:eastAsia="Calibri"/>
          <w:lang w:eastAsia="en-US"/>
        </w:rPr>
        <w:t xml:space="preserve"> </w:t>
      </w:r>
    </w:p>
    <w:p w:rsidR="00996567" w:rsidRPr="0016257E" w:rsidRDefault="006F3353" w:rsidP="00B54694">
      <w:pPr>
        <w:numPr>
          <w:ilvl w:val="0"/>
          <w:numId w:val="33"/>
        </w:numPr>
        <w:spacing w:after="200"/>
        <w:ind w:left="993" w:hanging="567"/>
        <w:jc w:val="both"/>
        <w:rPr>
          <w:rFonts w:eastAsia="Calibri"/>
          <w:lang w:eastAsia="en-US"/>
        </w:rPr>
      </w:pPr>
      <w:r>
        <w:rPr>
          <w:rFonts w:eastAsia="Calibri"/>
          <w:lang w:eastAsia="en-US"/>
        </w:rPr>
        <w:t>E</w:t>
      </w:r>
      <w:r w:rsidR="00996567" w:rsidRPr="0016257E">
        <w:rPr>
          <w:rFonts w:eastAsia="Calibri"/>
          <w:lang w:eastAsia="en-US"/>
        </w:rPr>
        <w:t>xplain</w:t>
      </w:r>
      <w:r w:rsidR="008408F0" w:rsidRPr="0016257E">
        <w:rPr>
          <w:rFonts w:eastAsia="Calibri"/>
          <w:lang w:eastAsia="en-US"/>
        </w:rPr>
        <w:t>s</w:t>
      </w:r>
      <w:r w:rsidR="00996567" w:rsidRPr="0016257E">
        <w:rPr>
          <w:rFonts w:eastAsia="Calibri"/>
          <w:lang w:eastAsia="en-US"/>
        </w:rPr>
        <w:t xml:space="preserve"> in detail how you intend to address the issues in the ethical issues table, in particular as regard</w:t>
      </w:r>
      <w:r w:rsidR="00214C55">
        <w:rPr>
          <w:rFonts w:eastAsia="Calibri"/>
          <w:lang w:eastAsia="en-US"/>
        </w:rPr>
        <w:t>s</w:t>
      </w:r>
      <w:r w:rsidR="008408F0" w:rsidRPr="0016257E">
        <w:rPr>
          <w:rFonts w:eastAsia="Calibri"/>
          <w:lang w:eastAsia="en-US"/>
        </w:rPr>
        <w:t>:</w:t>
      </w:r>
    </w:p>
    <w:p w:rsidR="00996567" w:rsidRPr="0016257E" w:rsidRDefault="00996567" w:rsidP="00B54694">
      <w:pPr>
        <w:numPr>
          <w:ilvl w:val="0"/>
          <w:numId w:val="34"/>
        </w:numPr>
        <w:spacing w:after="200"/>
        <w:ind w:left="1276" w:hanging="283"/>
        <w:jc w:val="both"/>
        <w:rPr>
          <w:rFonts w:eastAsia="Calibri"/>
          <w:lang w:eastAsia="en-US"/>
        </w:rPr>
      </w:pPr>
      <w:proofErr w:type="gramStart"/>
      <w:r w:rsidRPr="0016257E">
        <w:rPr>
          <w:rFonts w:eastAsia="Calibri"/>
          <w:lang w:eastAsia="en-US"/>
        </w:rPr>
        <w:t>research</w:t>
      </w:r>
      <w:proofErr w:type="gramEnd"/>
      <w:r w:rsidRPr="0016257E">
        <w:rPr>
          <w:rFonts w:eastAsia="Calibri"/>
          <w:lang w:eastAsia="en-US"/>
        </w:rPr>
        <w:t xml:space="preserve"> objectives (e.g. study of vulnerable populations, dual use, etc.)</w:t>
      </w:r>
      <w:r w:rsidR="006F3353">
        <w:rPr>
          <w:rFonts w:eastAsia="Calibri"/>
          <w:lang w:eastAsia="en-US"/>
        </w:rPr>
        <w:t>;</w:t>
      </w:r>
    </w:p>
    <w:p w:rsidR="00996567" w:rsidRPr="0016257E" w:rsidRDefault="00996567" w:rsidP="00B54694">
      <w:pPr>
        <w:numPr>
          <w:ilvl w:val="0"/>
          <w:numId w:val="34"/>
        </w:numPr>
        <w:spacing w:after="200"/>
        <w:ind w:left="1276" w:hanging="283"/>
        <w:jc w:val="both"/>
        <w:rPr>
          <w:rFonts w:eastAsia="Calibri"/>
          <w:lang w:eastAsia="en-US"/>
        </w:rPr>
      </w:pPr>
      <w:proofErr w:type="gramStart"/>
      <w:r w:rsidRPr="0016257E">
        <w:rPr>
          <w:rFonts w:eastAsia="Calibri"/>
          <w:lang w:eastAsia="en-US"/>
        </w:rPr>
        <w:t>research</w:t>
      </w:r>
      <w:proofErr w:type="gramEnd"/>
      <w:r w:rsidRPr="0016257E">
        <w:rPr>
          <w:rFonts w:eastAsia="Calibri"/>
          <w:lang w:eastAsia="en-US"/>
        </w:rPr>
        <w:t xml:space="preserve"> methodology (e.g. clinical trials, involvement of children and related consent procedures, protecti</w:t>
      </w:r>
      <w:r w:rsidR="006F3353">
        <w:rPr>
          <w:rFonts w:eastAsia="Calibri"/>
          <w:lang w:eastAsia="en-US"/>
        </w:rPr>
        <w:t>on of any data collected, etc.);</w:t>
      </w:r>
      <w:bookmarkStart w:id="0" w:name="_GoBack"/>
      <w:bookmarkEnd w:id="0"/>
    </w:p>
    <w:p w:rsidR="00996567" w:rsidRPr="0016257E" w:rsidRDefault="00996567" w:rsidP="00B54694">
      <w:pPr>
        <w:numPr>
          <w:ilvl w:val="0"/>
          <w:numId w:val="34"/>
        </w:numPr>
        <w:spacing w:after="200"/>
        <w:ind w:left="1276" w:hanging="283"/>
        <w:jc w:val="both"/>
        <w:rPr>
          <w:rFonts w:eastAsia="Calibri"/>
          <w:lang w:eastAsia="en-US"/>
        </w:rPr>
      </w:pPr>
      <w:proofErr w:type="gramStart"/>
      <w:r w:rsidRPr="0016257E">
        <w:rPr>
          <w:rFonts w:eastAsia="Calibri"/>
          <w:lang w:eastAsia="en-US"/>
        </w:rPr>
        <w:t>the</w:t>
      </w:r>
      <w:proofErr w:type="gramEnd"/>
      <w:r w:rsidRPr="0016257E">
        <w:rPr>
          <w:rFonts w:eastAsia="Calibri"/>
          <w:lang w:eastAsia="en-US"/>
        </w:rPr>
        <w:t xml:space="preserve"> potential impact of the research (e.g. dual use issues, environmental damage, stigmatisation of particular social groups, political or financial retaliation, benefit-sharing,  malevolent use , etc.).</w:t>
      </w:r>
    </w:p>
    <w:p w:rsidR="00FA611B" w:rsidRPr="0016257E" w:rsidRDefault="00B54694" w:rsidP="00B54694">
      <w:pPr>
        <w:numPr>
          <w:ilvl w:val="0"/>
          <w:numId w:val="32"/>
        </w:numPr>
        <w:spacing w:after="200"/>
        <w:ind w:left="426" w:hanging="426"/>
      </w:pPr>
      <w:r>
        <w:t>P</w:t>
      </w:r>
      <w:r w:rsidR="008408F0" w:rsidRPr="0016257E">
        <w:t>rovide the documents that you need under national law(i</w:t>
      </w:r>
      <w:r w:rsidR="008408F0" w:rsidRPr="004F5DF4">
        <w:t>f you already have them)</w:t>
      </w:r>
      <w:r w:rsidR="004356C1" w:rsidRPr="004F5DF4">
        <w:t>, e.g.</w:t>
      </w:r>
      <w:r w:rsidR="008408F0" w:rsidRPr="0016257E">
        <w:t>:</w:t>
      </w:r>
    </w:p>
    <w:p w:rsidR="008408F0" w:rsidRPr="0016257E" w:rsidRDefault="006F3353" w:rsidP="00B54694">
      <w:pPr>
        <w:numPr>
          <w:ilvl w:val="0"/>
          <w:numId w:val="33"/>
        </w:numPr>
        <w:spacing w:after="200"/>
        <w:ind w:left="993" w:hanging="567"/>
        <w:jc w:val="both"/>
        <w:rPr>
          <w:rFonts w:eastAsia="Calibri"/>
          <w:lang w:eastAsia="en-US"/>
        </w:rPr>
      </w:pPr>
      <w:r>
        <w:rPr>
          <w:rFonts w:eastAsia="Calibri"/>
          <w:lang w:eastAsia="en-US"/>
        </w:rPr>
        <w:t>A</w:t>
      </w:r>
      <w:r w:rsidR="004356C1" w:rsidRPr="004F5DF4">
        <w:rPr>
          <w:rFonts w:eastAsia="Calibri"/>
          <w:lang w:eastAsia="en-US"/>
        </w:rPr>
        <w:t xml:space="preserve">n </w:t>
      </w:r>
      <w:r w:rsidR="008408F0" w:rsidRPr="0016257E">
        <w:rPr>
          <w:rFonts w:eastAsia="Calibri"/>
          <w:lang w:eastAsia="en-US"/>
        </w:rPr>
        <w:t>ethics committee opinion</w:t>
      </w:r>
      <w:r w:rsidR="004356C1" w:rsidRPr="0016257E">
        <w:rPr>
          <w:rFonts w:eastAsia="Calibri"/>
          <w:lang w:eastAsia="en-US"/>
        </w:rPr>
        <w:t>;</w:t>
      </w:r>
    </w:p>
    <w:p w:rsidR="008408F0" w:rsidRPr="004F5DF4" w:rsidRDefault="006F3353" w:rsidP="00B54694">
      <w:pPr>
        <w:numPr>
          <w:ilvl w:val="0"/>
          <w:numId w:val="33"/>
        </w:numPr>
        <w:spacing w:after="200"/>
        <w:ind w:left="993" w:hanging="567"/>
        <w:jc w:val="both"/>
        <w:rPr>
          <w:rFonts w:eastAsia="Calibri"/>
          <w:lang w:eastAsia="en-US"/>
        </w:rPr>
      </w:pPr>
      <w:r>
        <w:rPr>
          <w:rFonts w:eastAsia="Calibri"/>
          <w:lang w:eastAsia="en-US"/>
        </w:rPr>
        <w:t>T</w:t>
      </w:r>
      <w:r w:rsidR="008408F0" w:rsidRPr="0016257E">
        <w:rPr>
          <w:rFonts w:eastAsia="Calibri"/>
          <w:lang w:eastAsia="en-US"/>
        </w:rPr>
        <w:t>he document notifying activities raising ethical</w:t>
      </w:r>
      <w:r w:rsidR="008408F0" w:rsidRPr="004F5DF4">
        <w:rPr>
          <w:rFonts w:eastAsia="Calibri"/>
          <w:lang w:eastAsia="en-US"/>
        </w:rPr>
        <w:t xml:space="preserve"> issues or authorising such activities</w:t>
      </w:r>
      <w:r>
        <w:rPr>
          <w:rFonts w:eastAsia="Calibri"/>
          <w:lang w:eastAsia="en-US"/>
        </w:rPr>
        <w:t>.</w:t>
      </w:r>
    </w:p>
    <w:p w:rsidR="00B54694" w:rsidRPr="00B54694" w:rsidRDefault="008408F0" w:rsidP="00B54694">
      <w:pPr>
        <w:pStyle w:val="ListParagraph"/>
        <w:numPr>
          <w:ilvl w:val="0"/>
          <w:numId w:val="35"/>
        </w:numPr>
        <w:spacing w:after="200"/>
        <w:ind w:left="850" w:hanging="425"/>
        <w:contextualSpacing w:val="0"/>
        <w:rPr>
          <w:i/>
        </w:rPr>
      </w:pPr>
      <w:r w:rsidRPr="0016257E">
        <w:rPr>
          <w:i/>
        </w:rPr>
        <w:t>If these documents are not in English, you must also submit an English summary of them (containing, if available, the conclusions of the committee or authority concerned).</w:t>
      </w:r>
    </w:p>
    <w:p w:rsidR="00FA611B" w:rsidRPr="004F5DF4" w:rsidRDefault="008408F0" w:rsidP="00B54694">
      <w:pPr>
        <w:pStyle w:val="ListParagraph"/>
        <w:numPr>
          <w:ilvl w:val="0"/>
          <w:numId w:val="35"/>
        </w:numPr>
        <w:spacing w:before="120" w:after="200"/>
        <w:ind w:left="850" w:hanging="425"/>
        <w:contextualSpacing w:val="0"/>
        <w:rPr>
          <w:i/>
        </w:rPr>
      </w:pPr>
      <w:r w:rsidRPr="0016257E">
        <w:rPr>
          <w:i/>
        </w:rPr>
        <w:t xml:space="preserve">If you plan to request these documents specifically for the </w:t>
      </w:r>
      <w:r w:rsidR="00D45017" w:rsidRPr="0016257E">
        <w:rPr>
          <w:i/>
        </w:rPr>
        <w:t>project</w:t>
      </w:r>
      <w:r w:rsidRPr="0016257E">
        <w:rPr>
          <w:i/>
        </w:rPr>
        <w:t xml:space="preserve"> you are proposing, your request must contain an explicit reference to </w:t>
      </w:r>
      <w:r w:rsidR="004356C1" w:rsidRPr="0016257E">
        <w:rPr>
          <w:i/>
        </w:rPr>
        <w:t xml:space="preserve">the </w:t>
      </w:r>
      <w:r w:rsidR="00D45017" w:rsidRPr="0016257E">
        <w:rPr>
          <w:i/>
        </w:rPr>
        <w:t>project</w:t>
      </w:r>
      <w:r w:rsidR="004356C1" w:rsidRPr="0016257E">
        <w:rPr>
          <w:i/>
        </w:rPr>
        <w:t xml:space="preserve"> </w:t>
      </w:r>
      <w:r w:rsidRPr="0016257E">
        <w:rPr>
          <w:i/>
        </w:rPr>
        <w:t>title.</w:t>
      </w:r>
    </w:p>
    <w:p w:rsidR="002C5121" w:rsidRPr="0016257E" w:rsidRDefault="002C5121" w:rsidP="00A345B5">
      <w:pPr>
        <w:autoSpaceDE w:val="0"/>
        <w:autoSpaceDN w:val="0"/>
        <w:adjustRightInd w:val="0"/>
      </w:pPr>
    </w:p>
    <w:sectPr w:rsidR="002C5121" w:rsidRPr="0016257E" w:rsidSect="006F3353">
      <w:headerReference w:type="default" r:id="rId13"/>
      <w:footerReference w:type="default" r:id="rId14"/>
      <w:headerReference w:type="first" r:id="rId15"/>
      <w:footerReference w:type="first" r:id="rId16"/>
      <w:pgSz w:w="11907" w:h="16840"/>
      <w:pgMar w:top="1418" w:right="850" w:bottom="851" w:left="1134" w:header="720" w:footer="50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990" w:rsidRDefault="00F61990">
      <w:r>
        <w:separator/>
      </w:r>
    </w:p>
  </w:endnote>
  <w:endnote w:type="continuationSeparator" w:id="0">
    <w:p w:rsidR="00F61990" w:rsidRDefault="00F61990">
      <w:r>
        <w:continuationSeparator/>
      </w:r>
    </w:p>
  </w:endnote>
  <w:endnote w:type="continuationNotice" w:id="1">
    <w:p w:rsidR="00F61990" w:rsidRDefault="00F619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Swiss">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yriadPro-LightSemiCn">
    <w:altName w:val="Myriad Pro Light SemiCond"/>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724" w:rsidRPr="00E27E3A" w:rsidRDefault="00300724" w:rsidP="00C33381">
    <w:pPr>
      <w:pStyle w:val="Footer"/>
      <w:tabs>
        <w:tab w:val="clear" w:pos="8306"/>
      </w:tabs>
      <w:jc w:val="left"/>
      <w:rPr>
        <w:rFonts w:ascii="Arial" w:hAnsi="Arial" w:cs="Arial"/>
        <w:sz w:val="16"/>
        <w:szCs w:val="16"/>
      </w:rPr>
    </w:pPr>
    <w:r w:rsidRPr="00E27E3A">
      <w:rPr>
        <w:rFonts w:ascii="Arial" w:hAnsi="Arial" w:cs="Arial"/>
        <w:sz w:val="16"/>
        <w:szCs w:val="16"/>
      </w:rPr>
      <w:t>[PROPOSAL ACRONYM]</w:t>
    </w:r>
  </w:p>
  <w:p w:rsidR="00300724" w:rsidRPr="00E27E3A" w:rsidRDefault="00300724" w:rsidP="00C33381">
    <w:pPr>
      <w:pStyle w:val="Footer"/>
      <w:tabs>
        <w:tab w:val="clear" w:pos="8306"/>
      </w:tabs>
      <w:jc w:val="left"/>
      <w:rPr>
        <w:rFonts w:ascii="Arial" w:hAnsi="Arial" w:cs="Arial"/>
        <w:sz w:val="16"/>
        <w:szCs w:val="16"/>
      </w:rPr>
    </w:pPr>
  </w:p>
  <w:p w:rsidR="00D2422E" w:rsidRPr="00E27E3A" w:rsidRDefault="006E538F" w:rsidP="00E27E3A">
    <w:pPr>
      <w:pStyle w:val="Footer"/>
      <w:tabs>
        <w:tab w:val="clear" w:pos="4153"/>
        <w:tab w:val="clear" w:pos="8306"/>
        <w:tab w:val="right" w:pos="9639"/>
      </w:tabs>
      <w:jc w:val="left"/>
      <w:rPr>
        <w:rFonts w:ascii="Arial" w:hAnsi="Arial" w:cs="Arial"/>
        <w:sz w:val="16"/>
        <w:szCs w:val="16"/>
        <w:lang w:val="en-IE"/>
      </w:rPr>
    </w:pPr>
    <w:r w:rsidRPr="00E27E3A">
      <w:rPr>
        <w:rFonts w:ascii="Arial" w:hAnsi="Arial" w:cs="Arial"/>
        <w:sz w:val="16"/>
        <w:szCs w:val="16"/>
      </w:rPr>
      <w:t>I</w:t>
    </w:r>
    <w:r w:rsidR="000F75A7" w:rsidRPr="00E27E3A">
      <w:rPr>
        <w:rFonts w:ascii="Arial" w:hAnsi="Arial" w:cs="Arial"/>
        <w:sz w:val="16"/>
        <w:szCs w:val="16"/>
      </w:rPr>
      <w:t>MI</w:t>
    </w:r>
    <w:r w:rsidRPr="00E27E3A">
      <w:rPr>
        <w:rFonts w:ascii="Arial" w:hAnsi="Arial" w:cs="Arial"/>
        <w:sz w:val="16"/>
        <w:szCs w:val="16"/>
      </w:rPr>
      <w:t xml:space="preserve">2 </w:t>
    </w:r>
    <w:r w:rsidR="00E27E3A" w:rsidRPr="00E27E3A">
      <w:rPr>
        <w:rFonts w:ascii="Arial" w:hAnsi="Arial" w:cs="Arial"/>
        <w:sz w:val="16"/>
        <w:szCs w:val="16"/>
      </w:rPr>
      <w:t xml:space="preserve">RIA &amp; IA </w:t>
    </w:r>
    <w:r w:rsidR="00C33381" w:rsidRPr="00E27E3A">
      <w:rPr>
        <w:rFonts w:ascii="Arial" w:hAnsi="Arial" w:cs="Arial"/>
        <w:sz w:val="16"/>
        <w:szCs w:val="16"/>
      </w:rPr>
      <w:t>PROPOSAL TEMPLATE</w:t>
    </w:r>
    <w:r w:rsidR="00E27E3A" w:rsidRPr="00E27E3A">
      <w:rPr>
        <w:rFonts w:ascii="Arial" w:hAnsi="Arial" w:cs="Arial"/>
        <w:sz w:val="16"/>
        <w:szCs w:val="16"/>
      </w:rPr>
      <w:tab/>
    </w:r>
    <w:r w:rsidR="00C33381" w:rsidRPr="00E27E3A">
      <w:rPr>
        <w:rFonts w:ascii="Arial" w:hAnsi="Arial" w:cs="Arial"/>
        <w:sz w:val="16"/>
        <w:szCs w:val="16"/>
      </w:rPr>
      <w:t xml:space="preserve">Page </w:t>
    </w:r>
    <w:r w:rsidR="00222C13" w:rsidRPr="00E27E3A">
      <w:rPr>
        <w:rFonts w:ascii="Arial" w:hAnsi="Arial" w:cs="Arial"/>
        <w:bCs/>
        <w:sz w:val="16"/>
        <w:szCs w:val="16"/>
      </w:rPr>
      <w:fldChar w:fldCharType="begin"/>
    </w:r>
    <w:r w:rsidR="00C33381" w:rsidRPr="00E27E3A">
      <w:rPr>
        <w:rFonts w:ascii="Arial" w:hAnsi="Arial" w:cs="Arial"/>
        <w:bCs/>
        <w:sz w:val="16"/>
        <w:szCs w:val="16"/>
      </w:rPr>
      <w:instrText xml:space="preserve"> PAGE </w:instrText>
    </w:r>
    <w:r w:rsidR="00222C13" w:rsidRPr="00E27E3A">
      <w:rPr>
        <w:rFonts w:ascii="Arial" w:hAnsi="Arial" w:cs="Arial"/>
        <w:bCs/>
        <w:sz w:val="16"/>
        <w:szCs w:val="16"/>
      </w:rPr>
      <w:fldChar w:fldCharType="separate"/>
    </w:r>
    <w:r w:rsidR="006F3353">
      <w:rPr>
        <w:rFonts w:ascii="Arial" w:hAnsi="Arial" w:cs="Arial"/>
        <w:bCs/>
        <w:noProof/>
        <w:sz w:val="16"/>
        <w:szCs w:val="16"/>
      </w:rPr>
      <w:t>11</w:t>
    </w:r>
    <w:r w:rsidR="00222C13" w:rsidRPr="00E27E3A">
      <w:rPr>
        <w:rFonts w:ascii="Arial" w:hAnsi="Arial" w:cs="Arial"/>
        <w:bCs/>
        <w:sz w:val="16"/>
        <w:szCs w:val="16"/>
      </w:rPr>
      <w:fldChar w:fldCharType="end"/>
    </w:r>
    <w:r w:rsidR="00C33381" w:rsidRPr="00E27E3A">
      <w:rPr>
        <w:rFonts w:ascii="Arial" w:hAnsi="Arial" w:cs="Arial"/>
        <w:sz w:val="16"/>
        <w:szCs w:val="16"/>
      </w:rPr>
      <w:t xml:space="preserve"> of </w:t>
    </w:r>
    <w:r w:rsidR="00222C13" w:rsidRPr="00E27E3A">
      <w:rPr>
        <w:rFonts w:ascii="Arial" w:hAnsi="Arial" w:cs="Arial"/>
        <w:bCs/>
        <w:sz w:val="16"/>
        <w:szCs w:val="16"/>
      </w:rPr>
      <w:fldChar w:fldCharType="begin"/>
    </w:r>
    <w:r w:rsidR="00C33381" w:rsidRPr="00E27E3A">
      <w:rPr>
        <w:rFonts w:ascii="Arial" w:hAnsi="Arial" w:cs="Arial"/>
        <w:bCs/>
        <w:sz w:val="16"/>
        <w:szCs w:val="16"/>
      </w:rPr>
      <w:instrText xml:space="preserve"> NUMPAGES  </w:instrText>
    </w:r>
    <w:r w:rsidR="00222C13" w:rsidRPr="00E27E3A">
      <w:rPr>
        <w:rFonts w:ascii="Arial" w:hAnsi="Arial" w:cs="Arial"/>
        <w:bCs/>
        <w:sz w:val="16"/>
        <w:szCs w:val="16"/>
      </w:rPr>
      <w:fldChar w:fldCharType="separate"/>
    </w:r>
    <w:r w:rsidR="006F3353">
      <w:rPr>
        <w:rFonts w:ascii="Arial" w:hAnsi="Arial" w:cs="Arial"/>
        <w:bCs/>
        <w:noProof/>
        <w:sz w:val="16"/>
        <w:szCs w:val="16"/>
      </w:rPr>
      <w:t>13</w:t>
    </w:r>
    <w:r w:rsidR="00222C13" w:rsidRPr="00E27E3A">
      <w:rPr>
        <w:rFonts w:ascii="Arial" w:hAnsi="Arial" w:cs="Arial"/>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2F5" w:rsidRPr="00057A15" w:rsidRDefault="008E52F5" w:rsidP="008E52F5">
    <w:pPr>
      <w:widowControl w:val="0"/>
      <w:autoSpaceDE w:val="0"/>
      <w:autoSpaceDN w:val="0"/>
      <w:adjustRightInd w:val="0"/>
      <w:textAlignment w:val="center"/>
      <w:rPr>
        <w:rFonts w:ascii="Arial" w:eastAsia="Cambria" w:hAnsi="Arial" w:cs="MyriadPro-LightSemiCn"/>
        <w:color w:val="000000"/>
        <w:sz w:val="16"/>
        <w:szCs w:val="20"/>
        <w:lang w:val="en-US" w:eastAsia="en-US"/>
      </w:rPr>
    </w:pPr>
    <w:r w:rsidRPr="00057A15">
      <w:rPr>
        <w:rFonts w:ascii="Arial" w:eastAsia="Cambria" w:hAnsi="Arial" w:cs="MyriadPro-LightSemiCn"/>
        <w:noProof/>
        <w:color w:val="000000"/>
        <w:sz w:val="16"/>
        <w:szCs w:val="20"/>
      </w:rPr>
      <w:drawing>
        <wp:anchor distT="0" distB="0" distL="114300" distR="114300" simplePos="0" relativeHeight="251660288" behindDoc="0" locked="0" layoutInCell="1" allowOverlap="1" wp14:anchorId="045B6D05" wp14:editId="4272027A">
          <wp:simplePos x="0" y="0"/>
          <wp:positionH relativeFrom="margin">
            <wp:posOffset>5723591</wp:posOffset>
          </wp:positionH>
          <wp:positionV relativeFrom="paragraph">
            <wp:posOffset>9525</wp:posOffset>
          </wp:positionV>
          <wp:extent cx="551180" cy="162560"/>
          <wp:effectExtent l="0" t="0" r="1270" b="8890"/>
          <wp:wrapNone/>
          <wp:docPr id="4" name="Immagine 2" descr="::IMI Logo4letterhead:EU-EF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I Logo4letterhead:EU-EFPIA.png"/>
                  <pic:cNvPicPr>
                    <a:picLocks noChangeAspect="1" noChangeArrowheads="1"/>
                  </pic:cNvPicPr>
                </pic:nvPicPr>
                <pic:blipFill>
                  <a:blip r:embed="rId1"/>
                  <a:srcRect/>
                  <a:stretch>
                    <a:fillRect/>
                  </a:stretch>
                </pic:blipFill>
                <pic:spPr bwMode="auto">
                  <a:xfrm>
                    <a:off x="0" y="0"/>
                    <a:ext cx="551180" cy="162560"/>
                  </a:xfrm>
                  <a:prstGeom prst="rect">
                    <a:avLst/>
                  </a:prstGeom>
                  <a:noFill/>
                  <a:ln w="9525">
                    <a:noFill/>
                    <a:miter lim="800000"/>
                    <a:headEnd/>
                    <a:tailEnd/>
                  </a:ln>
                </pic:spPr>
              </pic:pic>
            </a:graphicData>
          </a:graphic>
        </wp:anchor>
      </w:drawing>
    </w:r>
    <w:r>
      <w:rPr>
        <w:rFonts w:ascii="Arial" w:eastAsia="Cambria" w:hAnsi="Arial" w:cs="MyriadPro-LightSemiCn"/>
        <w:noProof/>
        <w:color w:val="000000"/>
        <w:sz w:val="16"/>
        <w:szCs w:val="20"/>
      </w:rPr>
      <mc:AlternateContent>
        <mc:Choice Requires="wps">
          <w:drawing>
            <wp:anchor distT="0" distB="0" distL="114299" distR="114299" simplePos="0" relativeHeight="251659264" behindDoc="0" locked="0" layoutInCell="1" allowOverlap="1" wp14:anchorId="2AD5DBDC" wp14:editId="69606315">
              <wp:simplePos x="0" y="0"/>
              <wp:positionH relativeFrom="column">
                <wp:posOffset>2279014</wp:posOffset>
              </wp:positionH>
              <wp:positionV relativeFrom="paragraph">
                <wp:posOffset>19050</wp:posOffset>
              </wp:positionV>
              <wp:extent cx="0" cy="195580"/>
              <wp:effectExtent l="0" t="0" r="19050" b="1397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line">
                        <a:avLst/>
                      </a:prstGeom>
                      <a:noFill/>
                      <a:ln w="6350">
                        <a:solidFill>
                          <a:srgbClr val="4A9B3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C474CE" id="Line 10"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9.45pt,1.5pt" to="179.4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" strokecolor="#4a9b34" strokeweight=".5pt">
              <v:shadow opacity="22938f" offset="0"/>
            </v:line>
          </w:pict>
        </mc:Fallback>
      </mc:AlternateContent>
    </w:r>
    <w:r w:rsidRPr="00057A15">
      <w:rPr>
        <w:rFonts w:ascii="Arial" w:eastAsia="Cambria" w:hAnsi="Arial" w:cs="MyriadPro-LightSemiCn"/>
        <w:color w:val="000000"/>
        <w:sz w:val="16"/>
        <w:szCs w:val="20"/>
        <w:lang w:val="en-US" w:eastAsia="en-US"/>
      </w:rPr>
      <w:t>Tel +32 (0)2 221 8</w:t>
    </w:r>
    <w:r>
      <w:rPr>
        <w:rFonts w:ascii="Arial" w:eastAsia="Cambria" w:hAnsi="Arial" w:cs="MyriadPro-LightSemiCn"/>
        <w:color w:val="000000"/>
        <w:sz w:val="16"/>
        <w:szCs w:val="20"/>
      </w:rPr>
      <w:t>1 81 • Fax +32 (0)2 221 81 74</w:t>
    </w:r>
    <w:r>
      <w:rPr>
        <w:rFonts w:ascii="Arial" w:eastAsia="Cambria" w:hAnsi="Arial" w:cs="MyriadPro-LightSemiCn"/>
        <w:color w:val="000000"/>
        <w:sz w:val="16"/>
        <w:szCs w:val="20"/>
      </w:rPr>
      <w:tab/>
      <w:t xml:space="preserve">   </w:t>
    </w:r>
    <w:r w:rsidRPr="00057A15">
      <w:rPr>
        <w:rFonts w:ascii="Arial" w:eastAsia="Cambria" w:hAnsi="Arial" w:cs="MyriadPro-LightSemiCn"/>
        <w:color w:val="000000"/>
        <w:sz w:val="16"/>
        <w:szCs w:val="20"/>
        <w:lang w:val="en-US" w:eastAsia="en-US"/>
      </w:rPr>
      <w:t>Postal address: IMI JU • TO56 • 1049 Brussels • Belgium</w:t>
    </w:r>
  </w:p>
  <w:p w:rsidR="004973A7" w:rsidRPr="008E52F5" w:rsidRDefault="006F3353" w:rsidP="008E52F5">
    <w:pPr>
      <w:widowControl w:val="0"/>
      <w:autoSpaceDE w:val="0"/>
      <w:autoSpaceDN w:val="0"/>
      <w:adjustRightInd w:val="0"/>
      <w:textAlignment w:val="center"/>
      <w:rPr>
        <w:rFonts w:ascii="Arial" w:eastAsia="Cambria" w:hAnsi="Arial" w:cs="MyriadPro-LightSemiCn"/>
        <w:color w:val="000000"/>
        <w:sz w:val="16"/>
        <w:szCs w:val="20"/>
        <w:lang w:val="fr-FR" w:eastAsia="en-US"/>
      </w:rPr>
    </w:pPr>
    <w:hyperlink r:id="rId2" w:history="1">
      <w:r w:rsidR="008E52F5" w:rsidRPr="00806E6B">
        <w:rPr>
          <w:rStyle w:val="Hyperlink"/>
          <w:rFonts w:ascii="Arial" w:eastAsia="Cambria" w:hAnsi="Arial" w:cs="MyriadPro-LightSemiCn"/>
          <w:color w:val="06715C"/>
          <w:sz w:val="16"/>
          <w:szCs w:val="20"/>
          <w:lang w:val="fr-FR"/>
        </w:rPr>
        <w:t>infodesk@imi.europa.eu</w:t>
      </w:r>
    </w:hyperlink>
    <w:r w:rsidR="008E52F5" w:rsidRPr="00806E6B">
      <w:rPr>
        <w:rStyle w:val="Hyperlink"/>
        <w:rFonts w:eastAsia="Cambria"/>
        <w:color w:val="06715C"/>
      </w:rPr>
      <w:t xml:space="preserve"> </w:t>
    </w:r>
    <w:r w:rsidR="008E52F5">
      <w:rPr>
        <w:rFonts w:ascii="Arial" w:eastAsia="Cambria" w:hAnsi="Arial" w:cs="MyriadPro-LightSemiCn"/>
        <w:color w:val="000000"/>
        <w:sz w:val="16"/>
        <w:szCs w:val="20"/>
        <w:lang w:val="fr-FR"/>
      </w:rPr>
      <w:t xml:space="preserve"> • </w:t>
    </w:r>
    <w:hyperlink r:id="rId3" w:history="1">
      <w:r w:rsidR="008E52F5" w:rsidRPr="00806E6B">
        <w:rPr>
          <w:rStyle w:val="Hyperlink"/>
          <w:rFonts w:ascii="Arial" w:eastAsia="Cambria" w:hAnsi="Arial" w:cs="MyriadPro-LightSemiCn"/>
          <w:color w:val="06715C"/>
          <w:sz w:val="16"/>
          <w:szCs w:val="20"/>
          <w:lang w:val="fr-FR"/>
        </w:rPr>
        <w:t>www.imi.europa.eu</w:t>
      </w:r>
    </w:hyperlink>
    <w:r w:rsidR="008E52F5">
      <w:rPr>
        <w:rFonts w:ascii="Arial" w:eastAsia="Cambria" w:hAnsi="Arial" w:cs="MyriadPro-LightSemiCn"/>
        <w:color w:val="000000"/>
        <w:sz w:val="16"/>
        <w:szCs w:val="20"/>
        <w:lang w:val="fr-FR"/>
      </w:rPr>
      <w:tab/>
      <w:t xml:space="preserve">   </w:t>
    </w:r>
    <w:proofErr w:type="spellStart"/>
    <w:r w:rsidR="008E52F5" w:rsidRPr="00B9038B">
      <w:rPr>
        <w:rFonts w:ascii="Arial" w:eastAsia="Cambria" w:hAnsi="Arial" w:cs="MyriadPro-LightSemiCn"/>
        <w:color w:val="000000"/>
        <w:sz w:val="16"/>
        <w:szCs w:val="20"/>
        <w:lang w:val="fr-FR" w:eastAsia="en-US"/>
      </w:rPr>
      <w:t>Visiting</w:t>
    </w:r>
    <w:proofErr w:type="spellEnd"/>
    <w:r w:rsidR="008E52F5" w:rsidRPr="00B9038B">
      <w:rPr>
        <w:rFonts w:ascii="Arial" w:eastAsia="Cambria" w:hAnsi="Arial" w:cs="MyriadPro-LightSemiCn"/>
        <w:color w:val="000000"/>
        <w:sz w:val="16"/>
        <w:szCs w:val="20"/>
        <w:lang w:val="fr-FR" w:eastAsia="en-US"/>
      </w:rPr>
      <w:t xml:space="preserve"> </w:t>
    </w:r>
    <w:proofErr w:type="spellStart"/>
    <w:r w:rsidR="008E52F5" w:rsidRPr="00B9038B">
      <w:rPr>
        <w:rFonts w:ascii="Arial" w:eastAsia="Cambria" w:hAnsi="Arial" w:cs="MyriadPro-LightSemiCn"/>
        <w:color w:val="000000"/>
        <w:sz w:val="16"/>
        <w:szCs w:val="20"/>
        <w:lang w:val="fr-FR" w:eastAsia="en-US"/>
      </w:rPr>
      <w:t>address</w:t>
    </w:r>
    <w:proofErr w:type="spellEnd"/>
    <w:r w:rsidR="008E52F5" w:rsidRPr="00B9038B">
      <w:rPr>
        <w:rFonts w:ascii="Arial" w:eastAsia="Cambria" w:hAnsi="Arial" w:cs="MyriadPro-LightSemiCn"/>
        <w:color w:val="000000"/>
        <w:sz w:val="16"/>
        <w:szCs w:val="20"/>
        <w:lang w:val="fr-FR" w:eastAsia="en-US"/>
      </w:rPr>
      <w:t xml:space="preserve">: Ave de la Toison d’Or 56-60 • 1060 Brussels • </w:t>
    </w:r>
    <w:proofErr w:type="spellStart"/>
    <w:r w:rsidR="008E52F5" w:rsidRPr="00B9038B">
      <w:rPr>
        <w:rFonts w:ascii="Arial" w:eastAsia="Cambria" w:hAnsi="Arial" w:cs="MyriadPro-LightSemiCn"/>
        <w:color w:val="000000"/>
        <w:sz w:val="16"/>
        <w:szCs w:val="20"/>
        <w:lang w:val="fr-FR" w:eastAsia="en-US"/>
      </w:rPr>
      <w:t>Belgium</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990" w:rsidRDefault="00F61990">
      <w:r>
        <w:separator/>
      </w:r>
    </w:p>
  </w:footnote>
  <w:footnote w:type="continuationSeparator" w:id="0">
    <w:p w:rsidR="00F61990" w:rsidRDefault="00F61990">
      <w:r>
        <w:continuationSeparator/>
      </w:r>
    </w:p>
  </w:footnote>
  <w:footnote w:type="continuationNotice" w:id="1">
    <w:p w:rsidR="00F61990" w:rsidRDefault="00F61990"/>
  </w:footnote>
  <w:footnote w:id="2">
    <w:p w:rsidR="003B4065" w:rsidRDefault="003B4065" w:rsidP="003B4065">
      <w:pPr>
        <w:pStyle w:val="FootnoteText"/>
        <w:ind w:left="284" w:hanging="284"/>
      </w:pPr>
      <w:r>
        <w:rPr>
          <w:rStyle w:val="FootnoteReference"/>
        </w:rPr>
        <w:footnoteRef/>
      </w:r>
      <w:r>
        <w:t xml:space="preserve"> </w:t>
      </w:r>
      <w:r>
        <w:tab/>
        <w:t xml:space="preserve">Opting out of the Open Research Data Pilot is possible, both before and after the grant signature. For further guidance on open research data and data management, please refer to the </w:t>
      </w:r>
      <w:hyperlink r:id="rId1" w:history="1">
        <w:r w:rsidRPr="00607E8D">
          <w:rPr>
            <w:rStyle w:val="Hyperlink"/>
          </w:rPr>
          <w:t>H2020 Online Manual</w:t>
        </w:r>
      </w:hyperlink>
      <w:r>
        <w:t xml:space="preserve"> on the Participant Portal.</w:t>
      </w:r>
    </w:p>
  </w:footnote>
  <w:footnote w:id="3">
    <w:p w:rsidR="00D2422E" w:rsidRPr="00CB58DB" w:rsidRDefault="00D2422E" w:rsidP="00806CB8">
      <w:pPr>
        <w:pStyle w:val="FootnoteText"/>
        <w:ind w:left="284" w:hanging="284"/>
      </w:pPr>
      <w:r>
        <w:rPr>
          <w:rStyle w:val="FootnoteReference"/>
        </w:rPr>
        <w:footnoteRef/>
      </w:r>
      <w:r>
        <w:t xml:space="preserve"> </w:t>
      </w:r>
      <w:r>
        <w:tab/>
      </w:r>
      <w:r w:rsidRPr="00CE6DF0">
        <w:t xml:space="preserve">Open access </w:t>
      </w:r>
      <w:proofErr w:type="gramStart"/>
      <w:r w:rsidRPr="00CE6DF0">
        <w:t>must be granted</w:t>
      </w:r>
      <w:proofErr w:type="gramEnd"/>
      <w:r w:rsidRPr="00CE6DF0">
        <w:t xml:space="preserve"> to all scientific publications</w:t>
      </w:r>
      <w:r w:rsidRPr="0009218B">
        <w:t xml:space="preserve"> resulting from Horizon 2020 actions. </w:t>
      </w:r>
      <w:r>
        <w:t>Further guidance on open access is available</w:t>
      </w:r>
      <w:r w:rsidRPr="00806CB8">
        <w:t xml:space="preserve"> </w:t>
      </w:r>
      <w:r>
        <w:t>in the H2020 Online Manual on the Participant Portal.</w:t>
      </w:r>
    </w:p>
    <w:p w:rsidR="00D2422E" w:rsidRDefault="00D2422E" w:rsidP="00806CB8">
      <w:pPr>
        <w:pStyle w:val="FootnoteText"/>
      </w:pPr>
    </w:p>
  </w:footnote>
  <w:footnote w:id="4">
    <w:p w:rsidR="00D2422E" w:rsidRPr="00526CDE" w:rsidRDefault="00D2422E" w:rsidP="00806CB8">
      <w:pPr>
        <w:pStyle w:val="FootnoteText"/>
        <w:ind w:left="284" w:hanging="284"/>
      </w:pPr>
      <w:r>
        <w:rPr>
          <w:rStyle w:val="FootnoteReference"/>
        </w:rPr>
        <w:footnoteRef/>
      </w:r>
      <w:r>
        <w:t xml:space="preserve"> </w:t>
      </w:r>
      <w:r>
        <w:tab/>
        <w:t>L</w:t>
      </w:r>
      <w:r w:rsidRPr="0016257E">
        <w:t>arge research infrastructure means research infrastructure of a total value of at least EUR 20 million, for a beneficiary</w:t>
      </w:r>
      <w:r>
        <w:t xml:space="preserve">. More information and further guidance on the </w:t>
      </w:r>
      <w:r w:rsidRPr="00526CDE">
        <w:t xml:space="preserve">direct costing for </w:t>
      </w:r>
      <w:r>
        <w:t xml:space="preserve">the </w:t>
      </w:r>
      <w:r w:rsidRPr="00526CDE">
        <w:t xml:space="preserve">large research infrastructure </w:t>
      </w:r>
      <w:r>
        <w:t>is available in the H2020 Online Manual on the Participant Portal.</w:t>
      </w:r>
    </w:p>
  </w:footnote>
  <w:footnote w:id="5">
    <w:p w:rsidR="00D2422E" w:rsidRPr="00E04335" w:rsidRDefault="00D2422E" w:rsidP="00E04335">
      <w:pPr>
        <w:ind w:left="284" w:hanging="284"/>
        <w:rPr>
          <w:sz w:val="20"/>
          <w:szCs w:val="20"/>
        </w:rPr>
      </w:pPr>
      <w:r w:rsidRPr="00C3047E">
        <w:rPr>
          <w:rStyle w:val="FootnoteReference"/>
          <w:sz w:val="20"/>
          <w:szCs w:val="20"/>
        </w:rPr>
        <w:footnoteRef/>
      </w:r>
      <w:r w:rsidRPr="00C3047E">
        <w:rPr>
          <w:sz w:val="20"/>
          <w:szCs w:val="20"/>
        </w:rPr>
        <w:t xml:space="preserve"> </w:t>
      </w:r>
      <w:r w:rsidRPr="00C3047E">
        <w:rPr>
          <w:sz w:val="20"/>
          <w:szCs w:val="20"/>
        </w:rPr>
        <w:tab/>
      </w:r>
      <w:r w:rsidRPr="0016257E">
        <w:rPr>
          <w:sz w:val="20"/>
          <w:szCs w:val="20"/>
        </w:rPr>
        <w:t>A</w:t>
      </w:r>
      <w:r w:rsidRPr="00C3047E">
        <w:rPr>
          <w:sz w:val="20"/>
          <w:szCs w:val="20"/>
        </w:rPr>
        <w:t xml:space="preserve"> third party that is</w:t>
      </w:r>
      <w:r w:rsidRPr="0016257E">
        <w:rPr>
          <w:sz w:val="20"/>
          <w:szCs w:val="20"/>
        </w:rPr>
        <w:t xml:space="preserve"> an affiliated entity or has a legal link to a participant implying a collaboration not limited to the action. (</w:t>
      </w:r>
      <w:r w:rsidRPr="007106DA">
        <w:rPr>
          <w:sz w:val="20"/>
          <w:szCs w:val="20"/>
        </w:rPr>
        <w:t>Article 14 of the Model Grant Agreement</w:t>
      </w:r>
      <w:r w:rsidRPr="0016257E">
        <w:rPr>
          <w:sz w:val="20"/>
          <w:szCs w:val="20"/>
        </w:rPr>
        <w:t>)</w:t>
      </w:r>
      <w:r w:rsidRPr="00C3047E">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22E" w:rsidRPr="00CB6E46" w:rsidRDefault="000C4280" w:rsidP="00CB6E46">
    <w:pPr>
      <w:pStyle w:val="Header"/>
      <w:jc w:val="center"/>
      <w:rPr>
        <w:rFonts w:ascii="Arial" w:hAnsi="Arial" w:cs="Arial"/>
        <w:sz w:val="24"/>
        <w:szCs w:val="24"/>
      </w:rPr>
    </w:pPr>
    <w:r>
      <w:rPr>
        <w:b/>
        <w:i/>
        <w:sz w:val="24"/>
        <w:szCs w:val="24"/>
      </w:rPr>
      <w:t>Please refer to submission system for the definitive template for your call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381" w:rsidRDefault="00413680" w:rsidP="00B802A0">
    <w:pPr>
      <w:pStyle w:val="Header"/>
      <w:jc w:val="right"/>
    </w:pPr>
    <w:r>
      <w:rPr>
        <w:noProof/>
      </w:rPr>
      <w:drawing>
        <wp:inline distT="0" distB="0" distL="0" distR="0" wp14:anchorId="0FB1C60A" wp14:editId="32073710">
          <wp:extent cx="1609090" cy="509270"/>
          <wp:effectExtent l="0" t="0" r="0" b="0"/>
          <wp:docPr id="1" name="Picture 1" descr="::IMI Logo4letterhead:IMI 45mm4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I Logo4letterhead:IMI 45mm4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090" cy="5092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25pt;height:11.25pt;visibility:visible" o:bullet="t">
        <v:imagedata r:id="rId1" o:title=""/>
      </v:shape>
    </w:pict>
  </w:numPicBullet>
  <w:numPicBullet w:numPicBulletId="1">
    <w:pict>
      <v:shape id="_x0000_i1072" type="#_x0000_t75" style="width:12.75pt;height:12.75pt;visibility:visible;mso-wrap-style:square" o:bullet="t">
        <v:imagedata r:id="rId2" o:title=""/>
      </v:shape>
    </w:pict>
  </w:numPicBullet>
  <w:abstractNum w:abstractNumId="0" w15:restartNumberingAfterBreak="0">
    <w:nsid w:val="FFFFFFFB"/>
    <w:multiLevelType w:val="multilevel"/>
    <w:tmpl w:val="FFFFFFFF"/>
    <w:lvl w:ilvl="0">
      <w:start w:val="1"/>
      <w:numFmt w:val="decimal"/>
      <w:lvlText w:val="%1."/>
      <w:legacy w:legacy="1" w:legacySpace="120" w:legacyIndent="480"/>
      <w:lvlJc w:val="left"/>
      <w:pPr>
        <w:ind w:left="482" w:hanging="480"/>
      </w:pPr>
    </w:lvl>
    <w:lvl w:ilvl="1">
      <w:start w:val="1"/>
      <w:numFmt w:val="decimal"/>
      <w:lvlText w:val="%1.%2."/>
      <w:legacy w:legacy="1" w:legacySpace="120" w:legacyIndent="720"/>
      <w:lvlJc w:val="left"/>
      <w:pPr>
        <w:ind w:left="1202" w:hanging="720"/>
      </w:pPr>
    </w:lvl>
    <w:lvl w:ilvl="2">
      <w:start w:val="1"/>
      <w:numFmt w:val="decimal"/>
      <w:lvlText w:val="%1.%2.%3."/>
      <w:legacy w:legacy="1" w:legacySpace="120" w:legacyIndent="720"/>
      <w:lvlJc w:val="left"/>
      <w:pPr>
        <w:ind w:left="1984" w:hanging="720"/>
      </w:pPr>
    </w:lvl>
    <w:lvl w:ilvl="3">
      <w:start w:val="1"/>
      <w:numFmt w:val="decimal"/>
      <w:lvlText w:val="%1.%2.%3.%4."/>
      <w:legacy w:legacy="1" w:legacySpace="120" w:legacyIndent="720"/>
      <w:lvlJc w:val="left"/>
      <w:pPr>
        <w:ind w:left="1984" w:hanging="720"/>
      </w:pPr>
    </w:lvl>
    <w:lvl w:ilvl="4">
      <w:numFmt w:val="none"/>
      <w:lvlText w:val=""/>
      <w:lvlJc w:val="left"/>
    </w:lvl>
    <w:lvl w:ilvl="5">
      <w:numFmt w:val="none"/>
      <w:lvlText w:val=""/>
      <w:lvlJc w:val="left"/>
    </w:lvl>
    <w:lvl w:ilvl="6">
      <w:numFmt w:val="none"/>
      <w:pStyle w:val="Heading7"/>
      <w:lvlText w:val=""/>
      <w:lvlJc w:val="left"/>
    </w:lvl>
    <w:lvl w:ilvl="7">
      <w:numFmt w:val="none"/>
      <w:pStyle w:val="Heading8"/>
      <w:lvlText w:val=""/>
      <w:lvlJc w:val="left"/>
    </w:lvl>
    <w:lvl w:ilvl="8">
      <w:numFmt w:val="none"/>
      <w:pStyle w:val="Heading9"/>
      <w:lvlText w:val=""/>
      <w:lvlJc w:val="left"/>
    </w:lvl>
  </w:abstractNum>
  <w:abstractNum w:abstractNumId="1" w15:restartNumberingAfterBreak="0">
    <w:nsid w:val="FFFFFFFE"/>
    <w:multiLevelType w:val="singleLevel"/>
    <w:tmpl w:val="FFFFFFFF"/>
    <w:lvl w:ilvl="0">
      <w:numFmt w:val="decimal"/>
      <w:pStyle w:val="NumPar2"/>
      <w:lvlText w:val="*"/>
      <w:lvlJc w:val="left"/>
    </w:lvl>
  </w:abstractNum>
  <w:abstractNum w:abstractNumId="2" w15:restartNumberingAfterBreak="0">
    <w:nsid w:val="03F44627"/>
    <w:multiLevelType w:val="hybridMultilevel"/>
    <w:tmpl w:val="171C0E2A"/>
    <w:lvl w:ilvl="0" w:tplc="CE46E860">
      <w:start w:val="1"/>
      <w:numFmt w:val="bullet"/>
      <w:lvlText w:val=""/>
      <w:lvlPicBulletId w:val="0"/>
      <w:lvlJc w:val="left"/>
      <w:pPr>
        <w:tabs>
          <w:tab w:val="num" w:pos="720"/>
        </w:tabs>
        <w:ind w:left="720" w:hanging="360"/>
      </w:pPr>
      <w:rPr>
        <w:rFonts w:ascii="Symbol" w:hAnsi="Symbol" w:hint="default"/>
      </w:rPr>
    </w:lvl>
    <w:lvl w:ilvl="1" w:tplc="4740D046" w:tentative="1">
      <w:start w:val="1"/>
      <w:numFmt w:val="bullet"/>
      <w:lvlText w:val=""/>
      <w:lvlJc w:val="left"/>
      <w:pPr>
        <w:tabs>
          <w:tab w:val="num" w:pos="1440"/>
        </w:tabs>
        <w:ind w:left="1440" w:hanging="360"/>
      </w:pPr>
      <w:rPr>
        <w:rFonts w:ascii="Symbol" w:hAnsi="Symbol" w:hint="default"/>
      </w:rPr>
    </w:lvl>
    <w:lvl w:ilvl="2" w:tplc="8E56FC7A" w:tentative="1">
      <w:start w:val="1"/>
      <w:numFmt w:val="bullet"/>
      <w:lvlText w:val=""/>
      <w:lvlJc w:val="left"/>
      <w:pPr>
        <w:tabs>
          <w:tab w:val="num" w:pos="2160"/>
        </w:tabs>
        <w:ind w:left="2160" w:hanging="360"/>
      </w:pPr>
      <w:rPr>
        <w:rFonts w:ascii="Symbol" w:hAnsi="Symbol" w:hint="default"/>
      </w:rPr>
    </w:lvl>
    <w:lvl w:ilvl="3" w:tplc="982679E0" w:tentative="1">
      <w:start w:val="1"/>
      <w:numFmt w:val="bullet"/>
      <w:lvlText w:val=""/>
      <w:lvlJc w:val="left"/>
      <w:pPr>
        <w:tabs>
          <w:tab w:val="num" w:pos="2880"/>
        </w:tabs>
        <w:ind w:left="2880" w:hanging="360"/>
      </w:pPr>
      <w:rPr>
        <w:rFonts w:ascii="Symbol" w:hAnsi="Symbol" w:hint="default"/>
      </w:rPr>
    </w:lvl>
    <w:lvl w:ilvl="4" w:tplc="2A6600AE" w:tentative="1">
      <w:start w:val="1"/>
      <w:numFmt w:val="bullet"/>
      <w:lvlText w:val=""/>
      <w:lvlJc w:val="left"/>
      <w:pPr>
        <w:tabs>
          <w:tab w:val="num" w:pos="3600"/>
        </w:tabs>
        <w:ind w:left="3600" w:hanging="360"/>
      </w:pPr>
      <w:rPr>
        <w:rFonts w:ascii="Symbol" w:hAnsi="Symbol" w:hint="default"/>
      </w:rPr>
    </w:lvl>
    <w:lvl w:ilvl="5" w:tplc="60B0C436" w:tentative="1">
      <w:start w:val="1"/>
      <w:numFmt w:val="bullet"/>
      <w:lvlText w:val=""/>
      <w:lvlJc w:val="left"/>
      <w:pPr>
        <w:tabs>
          <w:tab w:val="num" w:pos="4320"/>
        </w:tabs>
        <w:ind w:left="4320" w:hanging="360"/>
      </w:pPr>
      <w:rPr>
        <w:rFonts w:ascii="Symbol" w:hAnsi="Symbol" w:hint="default"/>
      </w:rPr>
    </w:lvl>
    <w:lvl w:ilvl="6" w:tplc="E58AA442" w:tentative="1">
      <w:start w:val="1"/>
      <w:numFmt w:val="bullet"/>
      <w:lvlText w:val=""/>
      <w:lvlJc w:val="left"/>
      <w:pPr>
        <w:tabs>
          <w:tab w:val="num" w:pos="5040"/>
        </w:tabs>
        <w:ind w:left="5040" w:hanging="360"/>
      </w:pPr>
      <w:rPr>
        <w:rFonts w:ascii="Symbol" w:hAnsi="Symbol" w:hint="default"/>
      </w:rPr>
    </w:lvl>
    <w:lvl w:ilvl="7" w:tplc="E5F2FC56" w:tentative="1">
      <w:start w:val="1"/>
      <w:numFmt w:val="bullet"/>
      <w:lvlText w:val=""/>
      <w:lvlJc w:val="left"/>
      <w:pPr>
        <w:tabs>
          <w:tab w:val="num" w:pos="5760"/>
        </w:tabs>
        <w:ind w:left="5760" w:hanging="360"/>
      </w:pPr>
      <w:rPr>
        <w:rFonts w:ascii="Symbol" w:hAnsi="Symbol" w:hint="default"/>
      </w:rPr>
    </w:lvl>
    <w:lvl w:ilvl="8" w:tplc="00B6930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5327AD7"/>
    <w:multiLevelType w:val="hybridMultilevel"/>
    <w:tmpl w:val="B2F84760"/>
    <w:lvl w:ilvl="0" w:tplc="AE3CC0E8">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02C02"/>
    <w:multiLevelType w:val="hybridMultilevel"/>
    <w:tmpl w:val="F82407E2"/>
    <w:lvl w:ilvl="0" w:tplc="0340032A">
      <w:start w:val="2"/>
      <w:numFmt w:val="bullet"/>
      <w:lvlText w:val="-"/>
      <w:lvlJc w:val="left"/>
      <w:pPr>
        <w:ind w:left="1800" w:hanging="360"/>
      </w:pPr>
      <w:rPr>
        <w:rFonts w:ascii="Times New Roman" w:eastAsia="Calibri" w:hAnsi="Times New Roman"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D71658E"/>
    <w:multiLevelType w:val="singleLevel"/>
    <w:tmpl w:val="A1EA29C6"/>
    <w:lvl w:ilvl="0">
      <w:start w:val="1"/>
      <w:numFmt w:val="decimal"/>
      <w:pStyle w:val="Numberedparagraph"/>
      <w:lvlText w:val="%1"/>
      <w:lvlJc w:val="left"/>
      <w:pPr>
        <w:tabs>
          <w:tab w:val="num" w:pos="360"/>
        </w:tabs>
        <w:ind w:left="360" w:hanging="360"/>
      </w:pPr>
      <w:rPr>
        <w:rFonts w:ascii="Arial" w:hAnsi="Arial" w:hint="default"/>
        <w:b/>
        <w:i w:val="0"/>
        <w:sz w:val="24"/>
      </w:rPr>
    </w:lvl>
  </w:abstractNum>
  <w:abstractNum w:abstractNumId="6" w15:restartNumberingAfterBreak="0">
    <w:nsid w:val="13671231"/>
    <w:multiLevelType w:val="hybridMultilevel"/>
    <w:tmpl w:val="071C24E6"/>
    <w:lvl w:ilvl="0" w:tplc="FFB21E6A">
      <w:start w:val="1"/>
      <w:numFmt w:val="bullet"/>
      <w:lvlText w:val="o"/>
      <w:lvlJc w:val="left"/>
      <w:pPr>
        <w:ind w:left="1495" w:hanging="360"/>
      </w:pPr>
      <w:rPr>
        <w:rFonts w:ascii="Courier New" w:hAnsi="Courier New" w:cs="Courier New" w:hint="default"/>
        <w:color w:val="92D050"/>
        <w:sz w:val="20"/>
        <w:szCs w:val="20"/>
      </w:rPr>
    </w:lvl>
    <w:lvl w:ilvl="1" w:tplc="08090003">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7" w15:restartNumberingAfterBreak="0">
    <w:nsid w:val="1803561C"/>
    <w:multiLevelType w:val="hybridMultilevel"/>
    <w:tmpl w:val="66E870A8"/>
    <w:lvl w:ilvl="0" w:tplc="76DEA30A">
      <w:numFmt w:val="bullet"/>
      <w:lvlText w:val=""/>
      <w:lvlJc w:val="left"/>
      <w:pPr>
        <w:ind w:left="720" w:hanging="360"/>
      </w:pPr>
      <w:rPr>
        <w:rFonts w:ascii="Symbol" w:eastAsia="Symbol" w:hAnsi="Symbol" w:cs="Symbol" w:hint="default"/>
        <w:color w:val="92D050"/>
        <w:w w:val="76"/>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20630"/>
    <w:multiLevelType w:val="hybridMultilevel"/>
    <w:tmpl w:val="33D4D2DA"/>
    <w:lvl w:ilvl="0" w:tplc="68120CB2">
      <w:start w:val="1"/>
      <w:numFmt w:val="bullet"/>
      <w:lvlText w:val=""/>
      <w:lvlJc w:val="left"/>
      <w:pPr>
        <w:ind w:left="1440" w:hanging="360"/>
      </w:pPr>
      <w:rPr>
        <w:rFonts w:ascii="Symbol" w:hAnsi="Symbol" w:hint="default"/>
        <w:color w:val="92D05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B27989"/>
    <w:multiLevelType w:val="hybridMultilevel"/>
    <w:tmpl w:val="1CD804C6"/>
    <w:lvl w:ilvl="0" w:tplc="08090001">
      <w:start w:val="1"/>
      <w:numFmt w:val="bullet"/>
      <w:lvlText w:val=""/>
      <w:lvlJc w:val="left"/>
      <w:pPr>
        <w:ind w:left="1800" w:hanging="360"/>
      </w:pPr>
      <w:rPr>
        <w:rFonts w:ascii="Symbol" w:hAnsi="Symbol" w:hint="default"/>
      </w:rPr>
    </w:lvl>
    <w:lvl w:ilvl="1" w:tplc="140C6056">
      <w:start w:val="1"/>
      <w:numFmt w:val="bullet"/>
      <w:lvlText w:val="o"/>
      <w:lvlJc w:val="left"/>
      <w:pPr>
        <w:ind w:left="2520" w:hanging="360"/>
      </w:pPr>
      <w:rPr>
        <w:rFonts w:ascii="Courier New" w:hAnsi="Courier New" w:cs="Courier New" w:hint="default"/>
        <w:color w:val="92D050"/>
        <w:sz w:val="18"/>
        <w:szCs w:val="18"/>
      </w:rPr>
    </w:lvl>
    <w:lvl w:ilvl="2" w:tplc="08090001">
      <w:start w:val="1"/>
      <w:numFmt w:val="bullet"/>
      <w:lvlText w:val=""/>
      <w:lvlJc w:val="left"/>
      <w:pPr>
        <w:ind w:left="3240" w:hanging="360"/>
      </w:pPr>
      <w:rPr>
        <w:rFonts w:ascii="Symbol" w:hAnsi="Symbol"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206060F"/>
    <w:multiLevelType w:val="hybridMultilevel"/>
    <w:tmpl w:val="193A187E"/>
    <w:lvl w:ilvl="0" w:tplc="68120CB2">
      <w:start w:val="1"/>
      <w:numFmt w:val="bullet"/>
      <w:lvlText w:val=""/>
      <w:lvlJc w:val="left"/>
      <w:pPr>
        <w:ind w:left="1440" w:hanging="360"/>
      </w:pPr>
      <w:rPr>
        <w:rFonts w:ascii="Symbol" w:hAnsi="Symbol" w:hint="default"/>
        <w:i w:val="0"/>
        <w:color w:val="92D05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76C1850"/>
    <w:multiLevelType w:val="hybridMultilevel"/>
    <w:tmpl w:val="D270CC20"/>
    <w:lvl w:ilvl="0" w:tplc="68120CB2">
      <w:start w:val="1"/>
      <w:numFmt w:val="bullet"/>
      <w:lvlText w:val=""/>
      <w:lvlJc w:val="left"/>
      <w:pPr>
        <w:ind w:left="2160" w:hanging="360"/>
      </w:pPr>
      <w:rPr>
        <w:rFonts w:ascii="Symbol" w:hAnsi="Symbol" w:hint="default"/>
        <w:color w:val="92D050"/>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28F03AFF"/>
    <w:multiLevelType w:val="hybridMultilevel"/>
    <w:tmpl w:val="0BB6A1DE"/>
    <w:lvl w:ilvl="0" w:tplc="27160252">
      <w:start w:val="1"/>
      <w:numFmt w:val="decimal"/>
      <w:pStyle w:val="ZchnZchn"/>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3" w15:restartNumberingAfterBreak="0">
    <w:nsid w:val="2F2A229F"/>
    <w:multiLevelType w:val="hybridMultilevel"/>
    <w:tmpl w:val="BAEC8A20"/>
    <w:lvl w:ilvl="0" w:tplc="86C4AA38">
      <w:start w:val="1"/>
      <w:numFmt w:val="bullet"/>
      <w:lvlText w:val="o"/>
      <w:lvlJc w:val="left"/>
      <w:pPr>
        <w:ind w:left="2160" w:hanging="360"/>
      </w:pPr>
      <w:rPr>
        <w:rFonts w:ascii="Courier New" w:hAnsi="Courier New" w:hint="default"/>
        <w:color w:val="339966"/>
        <w:sz w:val="20"/>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038050F"/>
    <w:multiLevelType w:val="hybridMultilevel"/>
    <w:tmpl w:val="6798AE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17C2151"/>
    <w:multiLevelType w:val="hybridMultilevel"/>
    <w:tmpl w:val="A7A2A1DC"/>
    <w:lvl w:ilvl="0" w:tplc="10304386">
      <w:start w:val="1"/>
      <w:numFmt w:val="bullet"/>
      <w:lvlText w:val=""/>
      <w:lvlPicBulletId w:val="0"/>
      <w:lvlJc w:val="left"/>
      <w:pPr>
        <w:tabs>
          <w:tab w:val="num" w:pos="720"/>
        </w:tabs>
        <w:ind w:left="720" w:hanging="360"/>
      </w:pPr>
      <w:rPr>
        <w:rFonts w:ascii="Symbol" w:hAnsi="Symbol" w:hint="default"/>
      </w:rPr>
    </w:lvl>
    <w:lvl w:ilvl="1" w:tplc="B92A2286" w:tentative="1">
      <w:start w:val="1"/>
      <w:numFmt w:val="bullet"/>
      <w:lvlText w:val=""/>
      <w:lvlJc w:val="left"/>
      <w:pPr>
        <w:tabs>
          <w:tab w:val="num" w:pos="1440"/>
        </w:tabs>
        <w:ind w:left="1440" w:hanging="360"/>
      </w:pPr>
      <w:rPr>
        <w:rFonts w:ascii="Symbol" w:hAnsi="Symbol" w:hint="default"/>
      </w:rPr>
    </w:lvl>
    <w:lvl w:ilvl="2" w:tplc="E9DE8B6C" w:tentative="1">
      <w:start w:val="1"/>
      <w:numFmt w:val="bullet"/>
      <w:lvlText w:val=""/>
      <w:lvlJc w:val="left"/>
      <w:pPr>
        <w:tabs>
          <w:tab w:val="num" w:pos="2160"/>
        </w:tabs>
        <w:ind w:left="2160" w:hanging="360"/>
      </w:pPr>
      <w:rPr>
        <w:rFonts w:ascii="Symbol" w:hAnsi="Symbol" w:hint="default"/>
      </w:rPr>
    </w:lvl>
    <w:lvl w:ilvl="3" w:tplc="1188E56A" w:tentative="1">
      <w:start w:val="1"/>
      <w:numFmt w:val="bullet"/>
      <w:lvlText w:val=""/>
      <w:lvlJc w:val="left"/>
      <w:pPr>
        <w:tabs>
          <w:tab w:val="num" w:pos="2880"/>
        </w:tabs>
        <w:ind w:left="2880" w:hanging="360"/>
      </w:pPr>
      <w:rPr>
        <w:rFonts w:ascii="Symbol" w:hAnsi="Symbol" w:hint="default"/>
      </w:rPr>
    </w:lvl>
    <w:lvl w:ilvl="4" w:tplc="9588E96C" w:tentative="1">
      <w:start w:val="1"/>
      <w:numFmt w:val="bullet"/>
      <w:lvlText w:val=""/>
      <w:lvlJc w:val="left"/>
      <w:pPr>
        <w:tabs>
          <w:tab w:val="num" w:pos="3600"/>
        </w:tabs>
        <w:ind w:left="3600" w:hanging="360"/>
      </w:pPr>
      <w:rPr>
        <w:rFonts w:ascii="Symbol" w:hAnsi="Symbol" w:hint="default"/>
      </w:rPr>
    </w:lvl>
    <w:lvl w:ilvl="5" w:tplc="5A247C0A" w:tentative="1">
      <w:start w:val="1"/>
      <w:numFmt w:val="bullet"/>
      <w:lvlText w:val=""/>
      <w:lvlJc w:val="left"/>
      <w:pPr>
        <w:tabs>
          <w:tab w:val="num" w:pos="4320"/>
        </w:tabs>
        <w:ind w:left="4320" w:hanging="360"/>
      </w:pPr>
      <w:rPr>
        <w:rFonts w:ascii="Symbol" w:hAnsi="Symbol" w:hint="default"/>
      </w:rPr>
    </w:lvl>
    <w:lvl w:ilvl="6" w:tplc="2C7CFC32" w:tentative="1">
      <w:start w:val="1"/>
      <w:numFmt w:val="bullet"/>
      <w:lvlText w:val=""/>
      <w:lvlJc w:val="left"/>
      <w:pPr>
        <w:tabs>
          <w:tab w:val="num" w:pos="5040"/>
        </w:tabs>
        <w:ind w:left="5040" w:hanging="360"/>
      </w:pPr>
      <w:rPr>
        <w:rFonts w:ascii="Symbol" w:hAnsi="Symbol" w:hint="default"/>
      </w:rPr>
    </w:lvl>
    <w:lvl w:ilvl="7" w:tplc="9064D324" w:tentative="1">
      <w:start w:val="1"/>
      <w:numFmt w:val="bullet"/>
      <w:lvlText w:val=""/>
      <w:lvlJc w:val="left"/>
      <w:pPr>
        <w:tabs>
          <w:tab w:val="num" w:pos="5760"/>
        </w:tabs>
        <w:ind w:left="5760" w:hanging="360"/>
      </w:pPr>
      <w:rPr>
        <w:rFonts w:ascii="Symbol" w:hAnsi="Symbol" w:hint="default"/>
      </w:rPr>
    </w:lvl>
    <w:lvl w:ilvl="8" w:tplc="AAD4304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3946727"/>
    <w:multiLevelType w:val="hybridMultilevel"/>
    <w:tmpl w:val="DAB6231A"/>
    <w:lvl w:ilvl="0" w:tplc="08090003">
      <w:start w:val="1"/>
      <w:numFmt w:val="bullet"/>
      <w:lvlText w:val="o"/>
      <w:lvlJc w:val="left"/>
      <w:pPr>
        <w:ind w:left="1140" w:hanging="360"/>
      </w:pPr>
      <w:rPr>
        <w:rFonts w:ascii="Courier New" w:hAnsi="Courier New" w:cs="Courier New" w:hint="default"/>
      </w:rPr>
    </w:lvl>
    <w:lvl w:ilvl="1" w:tplc="0340032A">
      <w:start w:val="2"/>
      <w:numFmt w:val="bullet"/>
      <w:lvlText w:val="-"/>
      <w:lvlJc w:val="left"/>
      <w:pPr>
        <w:ind w:left="2220" w:hanging="720"/>
      </w:pPr>
      <w:rPr>
        <w:rFonts w:ascii="Times New Roman" w:eastAsia="Calibri" w:hAnsi="Times New Roman" w:cs="Times New Roman"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7" w15:restartNumberingAfterBreak="0">
    <w:nsid w:val="369A6B58"/>
    <w:multiLevelType w:val="hybridMultilevel"/>
    <w:tmpl w:val="C0AAE5BC"/>
    <w:lvl w:ilvl="0" w:tplc="AE3CC0E8">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94B20DF"/>
    <w:multiLevelType w:val="hybridMultilevel"/>
    <w:tmpl w:val="C19E630A"/>
    <w:lvl w:ilvl="0" w:tplc="68120CB2">
      <w:start w:val="1"/>
      <w:numFmt w:val="bullet"/>
      <w:lvlText w:val=""/>
      <w:lvlJc w:val="left"/>
      <w:pPr>
        <w:ind w:left="1495" w:hanging="360"/>
      </w:pPr>
      <w:rPr>
        <w:rFonts w:ascii="Symbol" w:hAnsi="Symbol" w:hint="default"/>
        <w:color w:val="92D050"/>
      </w:rPr>
    </w:lvl>
    <w:lvl w:ilvl="1" w:tplc="08090003">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9" w15:restartNumberingAfterBreak="0">
    <w:nsid w:val="440838B1"/>
    <w:multiLevelType w:val="hybridMultilevel"/>
    <w:tmpl w:val="63425336"/>
    <w:lvl w:ilvl="0" w:tplc="B8B47E14">
      <w:start w:val="1"/>
      <w:numFmt w:val="bullet"/>
      <w:lvlText w:val=""/>
      <w:lvlPicBulletId w:val="1"/>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B97B4B"/>
    <w:multiLevelType w:val="hybridMultilevel"/>
    <w:tmpl w:val="769CBC5E"/>
    <w:lvl w:ilvl="0" w:tplc="68120CB2">
      <w:start w:val="1"/>
      <w:numFmt w:val="bullet"/>
      <w:lvlText w:val=""/>
      <w:lvlJc w:val="left"/>
      <w:pPr>
        <w:ind w:left="1069" w:hanging="360"/>
      </w:pPr>
      <w:rPr>
        <w:rFonts w:ascii="Symbol" w:hAnsi="Symbol" w:hint="default"/>
        <w:color w:val="92D05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46027F54"/>
    <w:multiLevelType w:val="hybridMultilevel"/>
    <w:tmpl w:val="07F6B6D2"/>
    <w:lvl w:ilvl="0" w:tplc="EE84D37E">
      <w:start w:val="124"/>
      <w:numFmt w:val="bullet"/>
      <w:lvlText w:val="-"/>
      <w:lvlJc w:val="left"/>
      <w:pPr>
        <w:ind w:left="1800" w:hanging="360"/>
      </w:pPr>
      <w:rPr>
        <w:rFonts w:ascii="Arial" w:hAnsi="Arial" w:hint="default"/>
        <w:b/>
        <w:i/>
        <w:color w:val="92D050"/>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D167F7D"/>
    <w:multiLevelType w:val="hybridMultilevel"/>
    <w:tmpl w:val="45E4B3D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13D5DA6"/>
    <w:multiLevelType w:val="singleLevel"/>
    <w:tmpl w:val="099AC044"/>
    <w:lvl w:ilvl="0">
      <w:start w:val="1"/>
      <w:numFmt w:val="decimal"/>
      <w:pStyle w:val="numparg"/>
      <w:lvlText w:val="%1."/>
      <w:lvlJc w:val="left"/>
      <w:pPr>
        <w:tabs>
          <w:tab w:val="num" w:pos="360"/>
        </w:tabs>
        <w:ind w:left="360" w:hanging="360"/>
      </w:pPr>
    </w:lvl>
  </w:abstractNum>
  <w:abstractNum w:abstractNumId="24" w15:restartNumberingAfterBreak="0">
    <w:nsid w:val="58DD6B68"/>
    <w:multiLevelType w:val="hybridMultilevel"/>
    <w:tmpl w:val="F1BC64BA"/>
    <w:lvl w:ilvl="0" w:tplc="AE3CC0E8">
      <w:start w:val="1"/>
      <w:numFmt w:val="bullet"/>
      <w:lvlText w:val=""/>
      <w:lvlPicBulletId w:val="0"/>
      <w:lvlJc w:val="left"/>
      <w:pPr>
        <w:tabs>
          <w:tab w:val="num" w:pos="720"/>
        </w:tabs>
        <w:ind w:left="720" w:hanging="360"/>
      </w:pPr>
      <w:rPr>
        <w:rFonts w:ascii="Symbol" w:hAnsi="Symbol" w:hint="default"/>
      </w:rPr>
    </w:lvl>
    <w:lvl w:ilvl="1" w:tplc="76DEA30A">
      <w:numFmt w:val="bullet"/>
      <w:lvlText w:val=""/>
      <w:lvlJc w:val="left"/>
      <w:pPr>
        <w:tabs>
          <w:tab w:val="num" w:pos="1440"/>
        </w:tabs>
        <w:ind w:left="1440" w:hanging="360"/>
      </w:pPr>
      <w:rPr>
        <w:rFonts w:ascii="Symbol" w:eastAsia="Symbol" w:hAnsi="Symbol" w:cs="Symbol" w:hint="default"/>
        <w:color w:val="92D050"/>
        <w:w w:val="76"/>
        <w:sz w:val="24"/>
        <w:szCs w:val="24"/>
      </w:rPr>
    </w:lvl>
    <w:lvl w:ilvl="2" w:tplc="64F0A2DC" w:tentative="1">
      <w:start w:val="1"/>
      <w:numFmt w:val="bullet"/>
      <w:lvlText w:val=""/>
      <w:lvlJc w:val="left"/>
      <w:pPr>
        <w:tabs>
          <w:tab w:val="num" w:pos="2160"/>
        </w:tabs>
        <w:ind w:left="2160" w:hanging="360"/>
      </w:pPr>
      <w:rPr>
        <w:rFonts w:ascii="Symbol" w:hAnsi="Symbol" w:hint="default"/>
      </w:rPr>
    </w:lvl>
    <w:lvl w:ilvl="3" w:tplc="673CD7FA" w:tentative="1">
      <w:start w:val="1"/>
      <w:numFmt w:val="bullet"/>
      <w:lvlText w:val=""/>
      <w:lvlJc w:val="left"/>
      <w:pPr>
        <w:tabs>
          <w:tab w:val="num" w:pos="2880"/>
        </w:tabs>
        <w:ind w:left="2880" w:hanging="360"/>
      </w:pPr>
      <w:rPr>
        <w:rFonts w:ascii="Symbol" w:hAnsi="Symbol" w:hint="default"/>
      </w:rPr>
    </w:lvl>
    <w:lvl w:ilvl="4" w:tplc="448030A8" w:tentative="1">
      <w:start w:val="1"/>
      <w:numFmt w:val="bullet"/>
      <w:lvlText w:val=""/>
      <w:lvlJc w:val="left"/>
      <w:pPr>
        <w:tabs>
          <w:tab w:val="num" w:pos="3600"/>
        </w:tabs>
        <w:ind w:left="3600" w:hanging="360"/>
      </w:pPr>
      <w:rPr>
        <w:rFonts w:ascii="Symbol" w:hAnsi="Symbol" w:hint="default"/>
      </w:rPr>
    </w:lvl>
    <w:lvl w:ilvl="5" w:tplc="279271FE" w:tentative="1">
      <w:start w:val="1"/>
      <w:numFmt w:val="bullet"/>
      <w:lvlText w:val=""/>
      <w:lvlJc w:val="left"/>
      <w:pPr>
        <w:tabs>
          <w:tab w:val="num" w:pos="4320"/>
        </w:tabs>
        <w:ind w:left="4320" w:hanging="360"/>
      </w:pPr>
      <w:rPr>
        <w:rFonts w:ascii="Symbol" w:hAnsi="Symbol" w:hint="default"/>
      </w:rPr>
    </w:lvl>
    <w:lvl w:ilvl="6" w:tplc="94E244FA" w:tentative="1">
      <w:start w:val="1"/>
      <w:numFmt w:val="bullet"/>
      <w:lvlText w:val=""/>
      <w:lvlJc w:val="left"/>
      <w:pPr>
        <w:tabs>
          <w:tab w:val="num" w:pos="5040"/>
        </w:tabs>
        <w:ind w:left="5040" w:hanging="360"/>
      </w:pPr>
      <w:rPr>
        <w:rFonts w:ascii="Symbol" w:hAnsi="Symbol" w:hint="default"/>
      </w:rPr>
    </w:lvl>
    <w:lvl w:ilvl="7" w:tplc="797CFBCA" w:tentative="1">
      <w:start w:val="1"/>
      <w:numFmt w:val="bullet"/>
      <w:lvlText w:val=""/>
      <w:lvlJc w:val="left"/>
      <w:pPr>
        <w:tabs>
          <w:tab w:val="num" w:pos="5760"/>
        </w:tabs>
        <w:ind w:left="5760" w:hanging="360"/>
      </w:pPr>
      <w:rPr>
        <w:rFonts w:ascii="Symbol" w:hAnsi="Symbol" w:hint="default"/>
      </w:rPr>
    </w:lvl>
    <w:lvl w:ilvl="8" w:tplc="002AC940"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98F799E"/>
    <w:multiLevelType w:val="multilevel"/>
    <w:tmpl w:val="04FC8F94"/>
    <w:name w:val="List Number 3"/>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3"/>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A8570A5"/>
    <w:multiLevelType w:val="hybridMultilevel"/>
    <w:tmpl w:val="A22AABEC"/>
    <w:lvl w:ilvl="0" w:tplc="140C6056">
      <w:start w:val="1"/>
      <w:numFmt w:val="bullet"/>
      <w:lvlText w:val="o"/>
      <w:lvlJc w:val="left"/>
      <w:pPr>
        <w:ind w:left="2160" w:hanging="360"/>
      </w:pPr>
      <w:rPr>
        <w:rFonts w:ascii="Courier New" w:hAnsi="Courier New" w:cs="Courier New" w:hint="default"/>
        <w:color w:val="92D050"/>
        <w:sz w:val="18"/>
        <w:szCs w:val="18"/>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64CB03A8"/>
    <w:multiLevelType w:val="hybridMultilevel"/>
    <w:tmpl w:val="F3D49800"/>
    <w:lvl w:ilvl="0" w:tplc="68120CB2">
      <w:start w:val="1"/>
      <w:numFmt w:val="bullet"/>
      <w:lvlText w:val=""/>
      <w:lvlJc w:val="left"/>
      <w:pPr>
        <w:ind w:left="1440" w:hanging="360"/>
      </w:pPr>
      <w:rPr>
        <w:rFonts w:ascii="Symbol" w:hAnsi="Symbol" w:hint="default"/>
        <w:color w:val="92D05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A476368"/>
    <w:multiLevelType w:val="hybridMultilevel"/>
    <w:tmpl w:val="CD023A16"/>
    <w:lvl w:ilvl="0" w:tplc="FFB21E6A">
      <w:start w:val="1"/>
      <w:numFmt w:val="bullet"/>
      <w:lvlText w:val="o"/>
      <w:lvlJc w:val="left"/>
      <w:pPr>
        <w:ind w:left="1429" w:hanging="360"/>
      </w:pPr>
      <w:rPr>
        <w:rFonts w:ascii="Courier New" w:hAnsi="Courier New" w:cs="Courier New" w:hint="default"/>
        <w:color w:val="92D050"/>
        <w:sz w:val="20"/>
        <w:szCs w:val="20"/>
      </w:rPr>
    </w:lvl>
    <w:lvl w:ilvl="1" w:tplc="0340032A">
      <w:start w:val="2"/>
      <w:numFmt w:val="bullet"/>
      <w:lvlText w:val="-"/>
      <w:lvlJc w:val="left"/>
      <w:pPr>
        <w:ind w:left="2509" w:hanging="720"/>
      </w:pPr>
      <w:rPr>
        <w:rFonts w:ascii="Times New Roman" w:eastAsia="Calibr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6C5F34E0"/>
    <w:multiLevelType w:val="hybridMultilevel"/>
    <w:tmpl w:val="6CE288EC"/>
    <w:lvl w:ilvl="0" w:tplc="08090003">
      <w:start w:val="1"/>
      <w:numFmt w:val="bullet"/>
      <w:lvlText w:val="o"/>
      <w:lvlJc w:val="left"/>
      <w:pPr>
        <w:ind w:left="1140" w:hanging="360"/>
      </w:pPr>
      <w:rPr>
        <w:rFonts w:ascii="Courier New" w:hAnsi="Courier New" w:cs="Courier New"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0" w15:restartNumberingAfterBreak="0">
    <w:nsid w:val="71FD3AD5"/>
    <w:multiLevelType w:val="hybridMultilevel"/>
    <w:tmpl w:val="9F8A2090"/>
    <w:lvl w:ilvl="0" w:tplc="68120CB2">
      <w:start w:val="1"/>
      <w:numFmt w:val="bullet"/>
      <w:lvlText w:val=""/>
      <w:lvlJc w:val="left"/>
      <w:pPr>
        <w:ind w:left="1080" w:hanging="360"/>
      </w:pPr>
      <w:rPr>
        <w:rFonts w:ascii="Symbol" w:hAnsi="Symbol" w:hint="default"/>
        <w:color w:val="92D05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4DF736B"/>
    <w:multiLevelType w:val="hybridMultilevel"/>
    <w:tmpl w:val="B82ABB16"/>
    <w:lvl w:ilvl="0" w:tplc="E9B8E4C2">
      <w:start w:val="1"/>
      <w:numFmt w:val="bullet"/>
      <w:lvlText w:val=""/>
      <w:lvlJc w:val="left"/>
      <w:pPr>
        <w:ind w:left="1800" w:hanging="360"/>
      </w:pPr>
      <w:rPr>
        <w:rFonts w:ascii="Symbol" w:hAnsi="Symbol" w:hint="default"/>
        <w:color w:val="92D050"/>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772F2234"/>
    <w:multiLevelType w:val="hybridMultilevel"/>
    <w:tmpl w:val="B38C7A9E"/>
    <w:lvl w:ilvl="0" w:tplc="8A5EC572">
      <w:start w:val="1"/>
      <w:numFmt w:val="bullet"/>
      <w:lvlText w:val=""/>
      <w:lvlPicBulletId w:val="0"/>
      <w:lvlJc w:val="left"/>
      <w:pPr>
        <w:tabs>
          <w:tab w:val="num" w:pos="720"/>
        </w:tabs>
        <w:ind w:left="720" w:hanging="360"/>
      </w:pPr>
      <w:rPr>
        <w:rFonts w:ascii="Symbol" w:hAnsi="Symbol" w:hint="default"/>
      </w:rPr>
    </w:lvl>
    <w:lvl w:ilvl="1" w:tplc="22A69CA0" w:tentative="1">
      <w:start w:val="1"/>
      <w:numFmt w:val="bullet"/>
      <w:lvlText w:val=""/>
      <w:lvlJc w:val="left"/>
      <w:pPr>
        <w:tabs>
          <w:tab w:val="num" w:pos="1440"/>
        </w:tabs>
        <w:ind w:left="1440" w:hanging="360"/>
      </w:pPr>
      <w:rPr>
        <w:rFonts w:ascii="Symbol" w:hAnsi="Symbol" w:hint="default"/>
      </w:rPr>
    </w:lvl>
    <w:lvl w:ilvl="2" w:tplc="1E108B60" w:tentative="1">
      <w:start w:val="1"/>
      <w:numFmt w:val="bullet"/>
      <w:lvlText w:val=""/>
      <w:lvlJc w:val="left"/>
      <w:pPr>
        <w:tabs>
          <w:tab w:val="num" w:pos="2160"/>
        </w:tabs>
        <w:ind w:left="2160" w:hanging="360"/>
      </w:pPr>
      <w:rPr>
        <w:rFonts w:ascii="Symbol" w:hAnsi="Symbol" w:hint="default"/>
      </w:rPr>
    </w:lvl>
    <w:lvl w:ilvl="3" w:tplc="4CB66E3A" w:tentative="1">
      <w:start w:val="1"/>
      <w:numFmt w:val="bullet"/>
      <w:lvlText w:val=""/>
      <w:lvlJc w:val="left"/>
      <w:pPr>
        <w:tabs>
          <w:tab w:val="num" w:pos="2880"/>
        </w:tabs>
        <w:ind w:left="2880" w:hanging="360"/>
      </w:pPr>
      <w:rPr>
        <w:rFonts w:ascii="Symbol" w:hAnsi="Symbol" w:hint="default"/>
      </w:rPr>
    </w:lvl>
    <w:lvl w:ilvl="4" w:tplc="39F8486E" w:tentative="1">
      <w:start w:val="1"/>
      <w:numFmt w:val="bullet"/>
      <w:lvlText w:val=""/>
      <w:lvlJc w:val="left"/>
      <w:pPr>
        <w:tabs>
          <w:tab w:val="num" w:pos="3600"/>
        </w:tabs>
        <w:ind w:left="3600" w:hanging="360"/>
      </w:pPr>
      <w:rPr>
        <w:rFonts w:ascii="Symbol" w:hAnsi="Symbol" w:hint="default"/>
      </w:rPr>
    </w:lvl>
    <w:lvl w:ilvl="5" w:tplc="1A58FBB2" w:tentative="1">
      <w:start w:val="1"/>
      <w:numFmt w:val="bullet"/>
      <w:lvlText w:val=""/>
      <w:lvlJc w:val="left"/>
      <w:pPr>
        <w:tabs>
          <w:tab w:val="num" w:pos="4320"/>
        </w:tabs>
        <w:ind w:left="4320" w:hanging="360"/>
      </w:pPr>
      <w:rPr>
        <w:rFonts w:ascii="Symbol" w:hAnsi="Symbol" w:hint="default"/>
      </w:rPr>
    </w:lvl>
    <w:lvl w:ilvl="6" w:tplc="9D88F172" w:tentative="1">
      <w:start w:val="1"/>
      <w:numFmt w:val="bullet"/>
      <w:lvlText w:val=""/>
      <w:lvlJc w:val="left"/>
      <w:pPr>
        <w:tabs>
          <w:tab w:val="num" w:pos="5040"/>
        </w:tabs>
        <w:ind w:left="5040" w:hanging="360"/>
      </w:pPr>
      <w:rPr>
        <w:rFonts w:ascii="Symbol" w:hAnsi="Symbol" w:hint="default"/>
      </w:rPr>
    </w:lvl>
    <w:lvl w:ilvl="7" w:tplc="242CFCE2" w:tentative="1">
      <w:start w:val="1"/>
      <w:numFmt w:val="bullet"/>
      <w:lvlText w:val=""/>
      <w:lvlJc w:val="left"/>
      <w:pPr>
        <w:tabs>
          <w:tab w:val="num" w:pos="5760"/>
        </w:tabs>
        <w:ind w:left="5760" w:hanging="360"/>
      </w:pPr>
      <w:rPr>
        <w:rFonts w:ascii="Symbol" w:hAnsi="Symbol" w:hint="default"/>
      </w:rPr>
    </w:lvl>
    <w:lvl w:ilvl="8" w:tplc="2DD82812"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7B8153B"/>
    <w:multiLevelType w:val="hybridMultilevel"/>
    <w:tmpl w:val="DDFE17EE"/>
    <w:lvl w:ilvl="0" w:tplc="68120CB2">
      <w:start w:val="1"/>
      <w:numFmt w:val="bullet"/>
      <w:lvlText w:val=""/>
      <w:lvlJc w:val="left"/>
      <w:pPr>
        <w:ind w:left="1440" w:hanging="360"/>
      </w:pPr>
      <w:rPr>
        <w:rFonts w:ascii="Symbol" w:hAnsi="Symbol" w:hint="default"/>
        <w:color w:val="92D05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8147721"/>
    <w:multiLevelType w:val="hybridMultilevel"/>
    <w:tmpl w:val="A9A807E8"/>
    <w:lvl w:ilvl="0" w:tplc="04090001">
      <w:start w:val="1"/>
      <w:numFmt w:val="bullet"/>
      <w:lvlText w:val=""/>
      <w:lvlJc w:val="left"/>
      <w:pPr>
        <w:ind w:left="720" w:hanging="360"/>
      </w:pPr>
      <w:rPr>
        <w:rFonts w:ascii="Symbol" w:hAnsi="Symbol" w:hint="default"/>
      </w:rPr>
    </w:lvl>
    <w:lvl w:ilvl="1" w:tplc="68120CB2">
      <w:start w:val="1"/>
      <w:numFmt w:val="bullet"/>
      <w:lvlText w:val=""/>
      <w:lvlJc w:val="left"/>
      <w:pPr>
        <w:ind w:left="1440" w:hanging="360"/>
      </w:pPr>
      <w:rPr>
        <w:rFonts w:ascii="Symbol" w:hAnsi="Symbol" w:hint="default"/>
        <w:color w:val="92D05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B304B5"/>
    <w:multiLevelType w:val="hybridMultilevel"/>
    <w:tmpl w:val="90F6AEC0"/>
    <w:lvl w:ilvl="0" w:tplc="AE3CC0E8">
      <w:start w:val="1"/>
      <w:numFmt w:val="bullet"/>
      <w:lvlText w:val=""/>
      <w:lvlPicBulletId w:val="0"/>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1"/>
    <w:lvlOverride w:ilvl="0">
      <w:lvl w:ilvl="0">
        <w:start w:val="1"/>
        <w:numFmt w:val="bullet"/>
        <w:pStyle w:val="NumPar2"/>
        <w:lvlText w:val="–"/>
        <w:legacy w:legacy="1" w:legacySpace="0" w:legacyIndent="360"/>
        <w:lvlJc w:val="left"/>
        <w:pPr>
          <w:ind w:left="842" w:hanging="360"/>
        </w:pPr>
      </w:lvl>
    </w:lvlOverride>
  </w:num>
  <w:num w:numId="2">
    <w:abstractNumId w:val="0"/>
  </w:num>
  <w:num w:numId="3">
    <w:abstractNumId w:val="23"/>
  </w:num>
  <w:num w:numId="4">
    <w:abstractNumId w:val="5"/>
  </w:num>
  <w:num w:numId="5">
    <w:abstractNumId w:val="25"/>
  </w:num>
  <w:num w:numId="6">
    <w:abstractNumId w:val="12"/>
  </w:num>
  <w:num w:numId="7">
    <w:abstractNumId w:val="30"/>
  </w:num>
  <w:num w:numId="8">
    <w:abstractNumId w:val="18"/>
  </w:num>
  <w:num w:numId="9">
    <w:abstractNumId w:val="11"/>
  </w:num>
  <w:num w:numId="10">
    <w:abstractNumId w:val="8"/>
  </w:num>
  <w:num w:numId="11">
    <w:abstractNumId w:val="7"/>
  </w:num>
  <w:num w:numId="12">
    <w:abstractNumId w:val="10"/>
  </w:num>
  <w:num w:numId="13">
    <w:abstractNumId w:val="31"/>
  </w:num>
  <w:num w:numId="14">
    <w:abstractNumId w:val="9"/>
  </w:num>
  <w:num w:numId="15">
    <w:abstractNumId w:val="34"/>
  </w:num>
  <w:num w:numId="16">
    <w:abstractNumId w:val="33"/>
  </w:num>
  <w:num w:numId="17">
    <w:abstractNumId w:val="22"/>
  </w:num>
  <w:num w:numId="18">
    <w:abstractNumId w:val="14"/>
  </w:num>
  <w:num w:numId="19">
    <w:abstractNumId w:val="16"/>
  </w:num>
  <w:num w:numId="20">
    <w:abstractNumId w:val="29"/>
  </w:num>
  <w:num w:numId="21">
    <w:abstractNumId w:val="32"/>
  </w:num>
  <w:num w:numId="22">
    <w:abstractNumId w:val="26"/>
  </w:num>
  <w:num w:numId="23">
    <w:abstractNumId w:val="4"/>
  </w:num>
  <w:num w:numId="24">
    <w:abstractNumId w:val="2"/>
  </w:num>
  <w:num w:numId="25">
    <w:abstractNumId w:val="6"/>
  </w:num>
  <w:num w:numId="26">
    <w:abstractNumId w:val="24"/>
  </w:num>
  <w:num w:numId="27">
    <w:abstractNumId w:val="13"/>
  </w:num>
  <w:num w:numId="28">
    <w:abstractNumId w:val="15"/>
  </w:num>
  <w:num w:numId="29">
    <w:abstractNumId w:val="35"/>
  </w:num>
  <w:num w:numId="30">
    <w:abstractNumId w:val="19"/>
  </w:num>
  <w:num w:numId="31">
    <w:abstractNumId w:val="3"/>
  </w:num>
  <w:num w:numId="32">
    <w:abstractNumId w:val="20"/>
  </w:num>
  <w:num w:numId="33">
    <w:abstractNumId w:val="28"/>
  </w:num>
  <w:num w:numId="34">
    <w:abstractNumId w:val="21"/>
  </w:num>
  <w:num w:numId="35">
    <w:abstractNumId w:val="17"/>
  </w:num>
  <w:num w:numId="36">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12515"/>
    <w:rsid w:val="000002AB"/>
    <w:rsid w:val="00001FF8"/>
    <w:rsid w:val="00002A40"/>
    <w:rsid w:val="000031D5"/>
    <w:rsid w:val="00003F2C"/>
    <w:rsid w:val="00003F99"/>
    <w:rsid w:val="000049FC"/>
    <w:rsid w:val="0000535D"/>
    <w:rsid w:val="0000601B"/>
    <w:rsid w:val="00007EFF"/>
    <w:rsid w:val="000107DD"/>
    <w:rsid w:val="00010C46"/>
    <w:rsid w:val="00010D7E"/>
    <w:rsid w:val="000113C7"/>
    <w:rsid w:val="00013144"/>
    <w:rsid w:val="00013752"/>
    <w:rsid w:val="00015322"/>
    <w:rsid w:val="0001571D"/>
    <w:rsid w:val="00015FC6"/>
    <w:rsid w:val="00016B93"/>
    <w:rsid w:val="0002037C"/>
    <w:rsid w:val="000207AE"/>
    <w:rsid w:val="00020FF4"/>
    <w:rsid w:val="00022307"/>
    <w:rsid w:val="00022C9F"/>
    <w:rsid w:val="00023B15"/>
    <w:rsid w:val="000243FD"/>
    <w:rsid w:val="00024B44"/>
    <w:rsid w:val="00025056"/>
    <w:rsid w:val="000258AE"/>
    <w:rsid w:val="00025F60"/>
    <w:rsid w:val="00026DB9"/>
    <w:rsid w:val="00030DFD"/>
    <w:rsid w:val="000323B6"/>
    <w:rsid w:val="00032816"/>
    <w:rsid w:val="00034D17"/>
    <w:rsid w:val="00034FB5"/>
    <w:rsid w:val="00036291"/>
    <w:rsid w:val="00041A32"/>
    <w:rsid w:val="00042F0C"/>
    <w:rsid w:val="00042F80"/>
    <w:rsid w:val="00044977"/>
    <w:rsid w:val="0004605E"/>
    <w:rsid w:val="000460CD"/>
    <w:rsid w:val="00046DCD"/>
    <w:rsid w:val="00047904"/>
    <w:rsid w:val="00052B70"/>
    <w:rsid w:val="00053820"/>
    <w:rsid w:val="00053D7F"/>
    <w:rsid w:val="00054A6E"/>
    <w:rsid w:val="0005504C"/>
    <w:rsid w:val="000556A5"/>
    <w:rsid w:val="00055EDF"/>
    <w:rsid w:val="000564A9"/>
    <w:rsid w:val="000565A2"/>
    <w:rsid w:val="00056D28"/>
    <w:rsid w:val="00060479"/>
    <w:rsid w:val="000609CB"/>
    <w:rsid w:val="00061935"/>
    <w:rsid w:val="00061F40"/>
    <w:rsid w:val="00062C80"/>
    <w:rsid w:val="00063203"/>
    <w:rsid w:val="00063258"/>
    <w:rsid w:val="000639FF"/>
    <w:rsid w:val="00064026"/>
    <w:rsid w:val="0006499A"/>
    <w:rsid w:val="00065B0C"/>
    <w:rsid w:val="000665D1"/>
    <w:rsid w:val="00071485"/>
    <w:rsid w:val="00071EA0"/>
    <w:rsid w:val="000720CC"/>
    <w:rsid w:val="000723E1"/>
    <w:rsid w:val="00073BD8"/>
    <w:rsid w:val="00075A7C"/>
    <w:rsid w:val="000770C0"/>
    <w:rsid w:val="0008111C"/>
    <w:rsid w:val="00083A58"/>
    <w:rsid w:val="000862B6"/>
    <w:rsid w:val="000869FF"/>
    <w:rsid w:val="0008778F"/>
    <w:rsid w:val="00087AF3"/>
    <w:rsid w:val="00087B82"/>
    <w:rsid w:val="0009218B"/>
    <w:rsid w:val="00093089"/>
    <w:rsid w:val="00093165"/>
    <w:rsid w:val="000931DC"/>
    <w:rsid w:val="00094189"/>
    <w:rsid w:val="0009687D"/>
    <w:rsid w:val="00097CE1"/>
    <w:rsid w:val="000A0E4A"/>
    <w:rsid w:val="000A1743"/>
    <w:rsid w:val="000A45F0"/>
    <w:rsid w:val="000A6220"/>
    <w:rsid w:val="000A7484"/>
    <w:rsid w:val="000A77C9"/>
    <w:rsid w:val="000A7B80"/>
    <w:rsid w:val="000A7DBE"/>
    <w:rsid w:val="000B1572"/>
    <w:rsid w:val="000B2425"/>
    <w:rsid w:val="000B2F1C"/>
    <w:rsid w:val="000B51F0"/>
    <w:rsid w:val="000C143D"/>
    <w:rsid w:val="000C4280"/>
    <w:rsid w:val="000C5F5B"/>
    <w:rsid w:val="000C61B6"/>
    <w:rsid w:val="000C622F"/>
    <w:rsid w:val="000D0988"/>
    <w:rsid w:val="000D144B"/>
    <w:rsid w:val="000D21BB"/>
    <w:rsid w:val="000D7F92"/>
    <w:rsid w:val="000E083E"/>
    <w:rsid w:val="000E116E"/>
    <w:rsid w:val="000E1B51"/>
    <w:rsid w:val="000E377F"/>
    <w:rsid w:val="000E3806"/>
    <w:rsid w:val="000E39AB"/>
    <w:rsid w:val="000F1111"/>
    <w:rsid w:val="000F19B2"/>
    <w:rsid w:val="000F25A8"/>
    <w:rsid w:val="000F412B"/>
    <w:rsid w:val="000F42B6"/>
    <w:rsid w:val="000F437D"/>
    <w:rsid w:val="000F4F06"/>
    <w:rsid w:val="000F5E02"/>
    <w:rsid w:val="000F60D6"/>
    <w:rsid w:val="000F75A7"/>
    <w:rsid w:val="000F7663"/>
    <w:rsid w:val="001023DF"/>
    <w:rsid w:val="0010484B"/>
    <w:rsid w:val="00104FD6"/>
    <w:rsid w:val="00105B9C"/>
    <w:rsid w:val="00107ADF"/>
    <w:rsid w:val="00113336"/>
    <w:rsid w:val="00113FC2"/>
    <w:rsid w:val="0011440E"/>
    <w:rsid w:val="00114CAA"/>
    <w:rsid w:val="0012181C"/>
    <w:rsid w:val="001220DB"/>
    <w:rsid w:val="0012294F"/>
    <w:rsid w:val="00122F70"/>
    <w:rsid w:val="00125105"/>
    <w:rsid w:val="0012596B"/>
    <w:rsid w:val="001261F8"/>
    <w:rsid w:val="001309A8"/>
    <w:rsid w:val="001311F3"/>
    <w:rsid w:val="00132503"/>
    <w:rsid w:val="001368D5"/>
    <w:rsid w:val="00136A0A"/>
    <w:rsid w:val="001373D7"/>
    <w:rsid w:val="00142735"/>
    <w:rsid w:val="0014324E"/>
    <w:rsid w:val="001436F7"/>
    <w:rsid w:val="00145E3A"/>
    <w:rsid w:val="00146C0B"/>
    <w:rsid w:val="00147D7A"/>
    <w:rsid w:val="0015030A"/>
    <w:rsid w:val="0015047E"/>
    <w:rsid w:val="0015083D"/>
    <w:rsid w:val="00150ABD"/>
    <w:rsid w:val="0015288F"/>
    <w:rsid w:val="001529FD"/>
    <w:rsid w:val="00153176"/>
    <w:rsid w:val="0015504D"/>
    <w:rsid w:val="00156477"/>
    <w:rsid w:val="00156CD3"/>
    <w:rsid w:val="001575CB"/>
    <w:rsid w:val="00157D1C"/>
    <w:rsid w:val="00160DA6"/>
    <w:rsid w:val="00161628"/>
    <w:rsid w:val="00161CE2"/>
    <w:rsid w:val="0016257E"/>
    <w:rsid w:val="001631BE"/>
    <w:rsid w:val="00163B29"/>
    <w:rsid w:val="00165060"/>
    <w:rsid w:val="00165266"/>
    <w:rsid w:val="00167757"/>
    <w:rsid w:val="001711F2"/>
    <w:rsid w:val="00171B32"/>
    <w:rsid w:val="00172CAE"/>
    <w:rsid w:val="0017387D"/>
    <w:rsid w:val="00173EEA"/>
    <w:rsid w:val="001753A2"/>
    <w:rsid w:val="001759DD"/>
    <w:rsid w:val="001763D2"/>
    <w:rsid w:val="00181232"/>
    <w:rsid w:val="001816D8"/>
    <w:rsid w:val="00181A4B"/>
    <w:rsid w:val="001822AE"/>
    <w:rsid w:val="00184AC6"/>
    <w:rsid w:val="001852C5"/>
    <w:rsid w:val="001853E6"/>
    <w:rsid w:val="00185D9F"/>
    <w:rsid w:val="001871FC"/>
    <w:rsid w:val="001902DD"/>
    <w:rsid w:val="00190F65"/>
    <w:rsid w:val="001919D8"/>
    <w:rsid w:val="00193264"/>
    <w:rsid w:val="0019410B"/>
    <w:rsid w:val="0019519E"/>
    <w:rsid w:val="00195BDF"/>
    <w:rsid w:val="0019619F"/>
    <w:rsid w:val="00196BF0"/>
    <w:rsid w:val="00197508"/>
    <w:rsid w:val="00197AF0"/>
    <w:rsid w:val="001A0DAC"/>
    <w:rsid w:val="001A238F"/>
    <w:rsid w:val="001A3432"/>
    <w:rsid w:val="001A467A"/>
    <w:rsid w:val="001A4E81"/>
    <w:rsid w:val="001A6CB0"/>
    <w:rsid w:val="001B0A75"/>
    <w:rsid w:val="001B3F67"/>
    <w:rsid w:val="001B679F"/>
    <w:rsid w:val="001C0884"/>
    <w:rsid w:val="001C1372"/>
    <w:rsid w:val="001C1C40"/>
    <w:rsid w:val="001C3D42"/>
    <w:rsid w:val="001C5913"/>
    <w:rsid w:val="001C61BF"/>
    <w:rsid w:val="001C62F3"/>
    <w:rsid w:val="001D1B1D"/>
    <w:rsid w:val="001D5152"/>
    <w:rsid w:val="001D5909"/>
    <w:rsid w:val="001D6FA1"/>
    <w:rsid w:val="001D7700"/>
    <w:rsid w:val="001E09A6"/>
    <w:rsid w:val="001E0AA5"/>
    <w:rsid w:val="001E1751"/>
    <w:rsid w:val="001E2C18"/>
    <w:rsid w:val="001E3986"/>
    <w:rsid w:val="001E3D46"/>
    <w:rsid w:val="001E5630"/>
    <w:rsid w:val="001E6AA5"/>
    <w:rsid w:val="001E6BD5"/>
    <w:rsid w:val="001E73D9"/>
    <w:rsid w:val="001F1843"/>
    <w:rsid w:val="001F1AE1"/>
    <w:rsid w:val="001F20C2"/>
    <w:rsid w:val="001F2607"/>
    <w:rsid w:val="001F4731"/>
    <w:rsid w:val="001F6616"/>
    <w:rsid w:val="001F76F2"/>
    <w:rsid w:val="002008E8"/>
    <w:rsid w:val="00202D01"/>
    <w:rsid w:val="0020575C"/>
    <w:rsid w:val="00207309"/>
    <w:rsid w:val="00211CAC"/>
    <w:rsid w:val="00212F2E"/>
    <w:rsid w:val="00213463"/>
    <w:rsid w:val="0021347E"/>
    <w:rsid w:val="0021410A"/>
    <w:rsid w:val="00214C55"/>
    <w:rsid w:val="00215B21"/>
    <w:rsid w:val="00216644"/>
    <w:rsid w:val="00216A90"/>
    <w:rsid w:val="002177D5"/>
    <w:rsid w:val="00222C13"/>
    <w:rsid w:val="00223E9C"/>
    <w:rsid w:val="00225D18"/>
    <w:rsid w:val="002316CC"/>
    <w:rsid w:val="0023291E"/>
    <w:rsid w:val="00232C48"/>
    <w:rsid w:val="00233FBC"/>
    <w:rsid w:val="00237444"/>
    <w:rsid w:val="00240636"/>
    <w:rsid w:val="00242153"/>
    <w:rsid w:val="0024337C"/>
    <w:rsid w:val="00247423"/>
    <w:rsid w:val="00247775"/>
    <w:rsid w:val="00252118"/>
    <w:rsid w:val="002528C5"/>
    <w:rsid w:val="002550E9"/>
    <w:rsid w:val="002551B7"/>
    <w:rsid w:val="002559F5"/>
    <w:rsid w:val="00257AB8"/>
    <w:rsid w:val="00262194"/>
    <w:rsid w:val="002622D9"/>
    <w:rsid w:val="002625D2"/>
    <w:rsid w:val="00263CA2"/>
    <w:rsid w:val="002649F1"/>
    <w:rsid w:val="00265CCD"/>
    <w:rsid w:val="002668AB"/>
    <w:rsid w:val="0027101B"/>
    <w:rsid w:val="00271AE6"/>
    <w:rsid w:val="00273E3E"/>
    <w:rsid w:val="00274C91"/>
    <w:rsid w:val="00280E83"/>
    <w:rsid w:val="0028254A"/>
    <w:rsid w:val="00282764"/>
    <w:rsid w:val="00282867"/>
    <w:rsid w:val="00283B57"/>
    <w:rsid w:val="00284087"/>
    <w:rsid w:val="00285121"/>
    <w:rsid w:val="00286BA5"/>
    <w:rsid w:val="002870FB"/>
    <w:rsid w:val="002871C0"/>
    <w:rsid w:val="0028783F"/>
    <w:rsid w:val="00291444"/>
    <w:rsid w:val="00293BBE"/>
    <w:rsid w:val="00293F3D"/>
    <w:rsid w:val="002940CB"/>
    <w:rsid w:val="0029417A"/>
    <w:rsid w:val="0029571C"/>
    <w:rsid w:val="00295A76"/>
    <w:rsid w:val="002962BB"/>
    <w:rsid w:val="00296F43"/>
    <w:rsid w:val="00297367"/>
    <w:rsid w:val="002A045B"/>
    <w:rsid w:val="002A0B16"/>
    <w:rsid w:val="002A19CA"/>
    <w:rsid w:val="002A3074"/>
    <w:rsid w:val="002A3CC6"/>
    <w:rsid w:val="002A4EAE"/>
    <w:rsid w:val="002A53FE"/>
    <w:rsid w:val="002A5B08"/>
    <w:rsid w:val="002A68B5"/>
    <w:rsid w:val="002A70CF"/>
    <w:rsid w:val="002A7505"/>
    <w:rsid w:val="002A7ABD"/>
    <w:rsid w:val="002B053C"/>
    <w:rsid w:val="002B30CE"/>
    <w:rsid w:val="002B568B"/>
    <w:rsid w:val="002C11B1"/>
    <w:rsid w:val="002C19B0"/>
    <w:rsid w:val="002C36DB"/>
    <w:rsid w:val="002C4284"/>
    <w:rsid w:val="002C5121"/>
    <w:rsid w:val="002C7794"/>
    <w:rsid w:val="002D1B37"/>
    <w:rsid w:val="002D1FE2"/>
    <w:rsid w:val="002D268E"/>
    <w:rsid w:val="002D3135"/>
    <w:rsid w:val="002D3B71"/>
    <w:rsid w:val="002D3C2F"/>
    <w:rsid w:val="002D422B"/>
    <w:rsid w:val="002D446B"/>
    <w:rsid w:val="002D6473"/>
    <w:rsid w:val="002E0A20"/>
    <w:rsid w:val="002E2C88"/>
    <w:rsid w:val="002E4A34"/>
    <w:rsid w:val="002E6427"/>
    <w:rsid w:val="002F1403"/>
    <w:rsid w:val="002F2B55"/>
    <w:rsid w:val="002F366B"/>
    <w:rsid w:val="002F3670"/>
    <w:rsid w:val="002F4151"/>
    <w:rsid w:val="002F5AF0"/>
    <w:rsid w:val="002F6B25"/>
    <w:rsid w:val="002F76E8"/>
    <w:rsid w:val="00300724"/>
    <w:rsid w:val="00301436"/>
    <w:rsid w:val="003021D3"/>
    <w:rsid w:val="0030282A"/>
    <w:rsid w:val="00302C09"/>
    <w:rsid w:val="00302E6F"/>
    <w:rsid w:val="00303A61"/>
    <w:rsid w:val="00303D04"/>
    <w:rsid w:val="00306979"/>
    <w:rsid w:val="00307F09"/>
    <w:rsid w:val="003142CB"/>
    <w:rsid w:val="0031466B"/>
    <w:rsid w:val="0031602F"/>
    <w:rsid w:val="003164AF"/>
    <w:rsid w:val="00316AE3"/>
    <w:rsid w:val="00317CAD"/>
    <w:rsid w:val="00321CCB"/>
    <w:rsid w:val="00322535"/>
    <w:rsid w:val="00323002"/>
    <w:rsid w:val="00325338"/>
    <w:rsid w:val="00331F5E"/>
    <w:rsid w:val="00333423"/>
    <w:rsid w:val="00336CF3"/>
    <w:rsid w:val="0033763A"/>
    <w:rsid w:val="00340D47"/>
    <w:rsid w:val="00341C14"/>
    <w:rsid w:val="00344529"/>
    <w:rsid w:val="00346C05"/>
    <w:rsid w:val="00350814"/>
    <w:rsid w:val="00351032"/>
    <w:rsid w:val="00351F8A"/>
    <w:rsid w:val="00353711"/>
    <w:rsid w:val="00353909"/>
    <w:rsid w:val="00353DE5"/>
    <w:rsid w:val="00354623"/>
    <w:rsid w:val="00354C5B"/>
    <w:rsid w:val="00354CDE"/>
    <w:rsid w:val="00361ECE"/>
    <w:rsid w:val="003630F5"/>
    <w:rsid w:val="0036366B"/>
    <w:rsid w:val="003640EB"/>
    <w:rsid w:val="00366415"/>
    <w:rsid w:val="003667D3"/>
    <w:rsid w:val="00366A19"/>
    <w:rsid w:val="00372DA2"/>
    <w:rsid w:val="00374E0B"/>
    <w:rsid w:val="003765B3"/>
    <w:rsid w:val="00380D71"/>
    <w:rsid w:val="0038101F"/>
    <w:rsid w:val="00382264"/>
    <w:rsid w:val="00382635"/>
    <w:rsid w:val="003836B3"/>
    <w:rsid w:val="00383840"/>
    <w:rsid w:val="00383C7F"/>
    <w:rsid w:val="00383D32"/>
    <w:rsid w:val="00385A83"/>
    <w:rsid w:val="00386E61"/>
    <w:rsid w:val="00387B5A"/>
    <w:rsid w:val="00392396"/>
    <w:rsid w:val="00392B2A"/>
    <w:rsid w:val="0039320D"/>
    <w:rsid w:val="00393245"/>
    <w:rsid w:val="00393DB6"/>
    <w:rsid w:val="00393E54"/>
    <w:rsid w:val="00394578"/>
    <w:rsid w:val="0039503A"/>
    <w:rsid w:val="003975E3"/>
    <w:rsid w:val="003A0FC0"/>
    <w:rsid w:val="003A1C88"/>
    <w:rsid w:val="003A20B6"/>
    <w:rsid w:val="003A3EBE"/>
    <w:rsid w:val="003A4078"/>
    <w:rsid w:val="003B01B5"/>
    <w:rsid w:val="003B16F8"/>
    <w:rsid w:val="003B19D9"/>
    <w:rsid w:val="003B1CFE"/>
    <w:rsid w:val="003B1F72"/>
    <w:rsid w:val="003B329B"/>
    <w:rsid w:val="003B3446"/>
    <w:rsid w:val="003B4065"/>
    <w:rsid w:val="003B677B"/>
    <w:rsid w:val="003B6B79"/>
    <w:rsid w:val="003B6FB3"/>
    <w:rsid w:val="003B7352"/>
    <w:rsid w:val="003B7557"/>
    <w:rsid w:val="003B7772"/>
    <w:rsid w:val="003C09BA"/>
    <w:rsid w:val="003C0F19"/>
    <w:rsid w:val="003C11F1"/>
    <w:rsid w:val="003C2661"/>
    <w:rsid w:val="003C2A86"/>
    <w:rsid w:val="003C30EF"/>
    <w:rsid w:val="003C6588"/>
    <w:rsid w:val="003C6B05"/>
    <w:rsid w:val="003C6C3D"/>
    <w:rsid w:val="003C7EF9"/>
    <w:rsid w:val="003D3C34"/>
    <w:rsid w:val="003D54AE"/>
    <w:rsid w:val="003D59A8"/>
    <w:rsid w:val="003E20E1"/>
    <w:rsid w:val="003E22F1"/>
    <w:rsid w:val="003E32D8"/>
    <w:rsid w:val="003E3A17"/>
    <w:rsid w:val="003E3AFC"/>
    <w:rsid w:val="003E5219"/>
    <w:rsid w:val="003E653D"/>
    <w:rsid w:val="003E6684"/>
    <w:rsid w:val="003E69CF"/>
    <w:rsid w:val="003E6C56"/>
    <w:rsid w:val="003F19CF"/>
    <w:rsid w:val="003F1C5F"/>
    <w:rsid w:val="003F3C47"/>
    <w:rsid w:val="003F5C19"/>
    <w:rsid w:val="003F60AB"/>
    <w:rsid w:val="0040245B"/>
    <w:rsid w:val="00402F46"/>
    <w:rsid w:val="00403C7D"/>
    <w:rsid w:val="00403D2A"/>
    <w:rsid w:val="004072A7"/>
    <w:rsid w:val="00407311"/>
    <w:rsid w:val="00407371"/>
    <w:rsid w:val="0040737C"/>
    <w:rsid w:val="00410B98"/>
    <w:rsid w:val="004112A4"/>
    <w:rsid w:val="0041271C"/>
    <w:rsid w:val="00412782"/>
    <w:rsid w:val="0041285B"/>
    <w:rsid w:val="00412D9A"/>
    <w:rsid w:val="00412F11"/>
    <w:rsid w:val="004130C1"/>
    <w:rsid w:val="00413680"/>
    <w:rsid w:val="00414499"/>
    <w:rsid w:val="004167D4"/>
    <w:rsid w:val="00416952"/>
    <w:rsid w:val="00417A28"/>
    <w:rsid w:val="004218AD"/>
    <w:rsid w:val="0042424F"/>
    <w:rsid w:val="004258BF"/>
    <w:rsid w:val="004258D3"/>
    <w:rsid w:val="00426EA5"/>
    <w:rsid w:val="004277C2"/>
    <w:rsid w:val="0043146B"/>
    <w:rsid w:val="00432502"/>
    <w:rsid w:val="00432BE3"/>
    <w:rsid w:val="00434451"/>
    <w:rsid w:val="00434F2C"/>
    <w:rsid w:val="004356C1"/>
    <w:rsid w:val="0043755E"/>
    <w:rsid w:val="00437919"/>
    <w:rsid w:val="00437AC3"/>
    <w:rsid w:val="00441CBC"/>
    <w:rsid w:val="0044367A"/>
    <w:rsid w:val="0044659E"/>
    <w:rsid w:val="004470D8"/>
    <w:rsid w:val="00447FBD"/>
    <w:rsid w:val="004501E9"/>
    <w:rsid w:val="00451F00"/>
    <w:rsid w:val="004538DF"/>
    <w:rsid w:val="004568A3"/>
    <w:rsid w:val="004570B1"/>
    <w:rsid w:val="004573A3"/>
    <w:rsid w:val="00461066"/>
    <w:rsid w:val="0046158A"/>
    <w:rsid w:val="00462429"/>
    <w:rsid w:val="00462C75"/>
    <w:rsid w:val="00465F55"/>
    <w:rsid w:val="0046610E"/>
    <w:rsid w:val="00466E67"/>
    <w:rsid w:val="00466EC4"/>
    <w:rsid w:val="00467402"/>
    <w:rsid w:val="00470CFA"/>
    <w:rsid w:val="00473075"/>
    <w:rsid w:val="00473869"/>
    <w:rsid w:val="0047441F"/>
    <w:rsid w:val="0047497B"/>
    <w:rsid w:val="00474DA8"/>
    <w:rsid w:val="004755C6"/>
    <w:rsid w:val="004756B1"/>
    <w:rsid w:val="00475854"/>
    <w:rsid w:val="00475D34"/>
    <w:rsid w:val="00477FB1"/>
    <w:rsid w:val="00480E2C"/>
    <w:rsid w:val="004818B2"/>
    <w:rsid w:val="00481FBD"/>
    <w:rsid w:val="0048248D"/>
    <w:rsid w:val="004857CD"/>
    <w:rsid w:val="00485D8E"/>
    <w:rsid w:val="00487019"/>
    <w:rsid w:val="00491722"/>
    <w:rsid w:val="00492453"/>
    <w:rsid w:val="00493638"/>
    <w:rsid w:val="0049510C"/>
    <w:rsid w:val="00495CB7"/>
    <w:rsid w:val="004973A7"/>
    <w:rsid w:val="00497B1A"/>
    <w:rsid w:val="004A05DF"/>
    <w:rsid w:val="004A24BA"/>
    <w:rsid w:val="004A3555"/>
    <w:rsid w:val="004A6922"/>
    <w:rsid w:val="004B1BC8"/>
    <w:rsid w:val="004B2963"/>
    <w:rsid w:val="004B6AE8"/>
    <w:rsid w:val="004B7DC2"/>
    <w:rsid w:val="004C0F13"/>
    <w:rsid w:val="004C10C0"/>
    <w:rsid w:val="004C1763"/>
    <w:rsid w:val="004C2920"/>
    <w:rsid w:val="004C3734"/>
    <w:rsid w:val="004C48A1"/>
    <w:rsid w:val="004C5727"/>
    <w:rsid w:val="004C6A32"/>
    <w:rsid w:val="004C6B62"/>
    <w:rsid w:val="004C74DF"/>
    <w:rsid w:val="004D0099"/>
    <w:rsid w:val="004D0681"/>
    <w:rsid w:val="004D0CAF"/>
    <w:rsid w:val="004D2CD1"/>
    <w:rsid w:val="004D42B8"/>
    <w:rsid w:val="004D4326"/>
    <w:rsid w:val="004D607D"/>
    <w:rsid w:val="004D6B5C"/>
    <w:rsid w:val="004E0855"/>
    <w:rsid w:val="004E23DD"/>
    <w:rsid w:val="004E264C"/>
    <w:rsid w:val="004E3212"/>
    <w:rsid w:val="004E3BFA"/>
    <w:rsid w:val="004E47F6"/>
    <w:rsid w:val="004E4D50"/>
    <w:rsid w:val="004E4E8C"/>
    <w:rsid w:val="004E4EC8"/>
    <w:rsid w:val="004E538A"/>
    <w:rsid w:val="004E6501"/>
    <w:rsid w:val="004E7C7F"/>
    <w:rsid w:val="004E7E8A"/>
    <w:rsid w:val="004F11BF"/>
    <w:rsid w:val="004F132B"/>
    <w:rsid w:val="004F51FB"/>
    <w:rsid w:val="004F5DF4"/>
    <w:rsid w:val="004F6B01"/>
    <w:rsid w:val="004F7B69"/>
    <w:rsid w:val="00500F21"/>
    <w:rsid w:val="005013DC"/>
    <w:rsid w:val="00501CD3"/>
    <w:rsid w:val="00503063"/>
    <w:rsid w:val="00503DCA"/>
    <w:rsid w:val="00503F70"/>
    <w:rsid w:val="00504282"/>
    <w:rsid w:val="005072B6"/>
    <w:rsid w:val="00507617"/>
    <w:rsid w:val="005076A2"/>
    <w:rsid w:val="00507B33"/>
    <w:rsid w:val="005105AE"/>
    <w:rsid w:val="0051478B"/>
    <w:rsid w:val="00516579"/>
    <w:rsid w:val="00517348"/>
    <w:rsid w:val="00520E2C"/>
    <w:rsid w:val="0052342F"/>
    <w:rsid w:val="00523C0E"/>
    <w:rsid w:val="00525A59"/>
    <w:rsid w:val="00526CDE"/>
    <w:rsid w:val="00526CED"/>
    <w:rsid w:val="005270CD"/>
    <w:rsid w:val="00531561"/>
    <w:rsid w:val="00534BF5"/>
    <w:rsid w:val="00535BA5"/>
    <w:rsid w:val="00535BDD"/>
    <w:rsid w:val="00536149"/>
    <w:rsid w:val="0053675F"/>
    <w:rsid w:val="00541474"/>
    <w:rsid w:val="00541FF4"/>
    <w:rsid w:val="005429AF"/>
    <w:rsid w:val="00543E72"/>
    <w:rsid w:val="00546E57"/>
    <w:rsid w:val="00550E11"/>
    <w:rsid w:val="00551E93"/>
    <w:rsid w:val="0055279C"/>
    <w:rsid w:val="005533E0"/>
    <w:rsid w:val="00553BC3"/>
    <w:rsid w:val="005548D2"/>
    <w:rsid w:val="005556A8"/>
    <w:rsid w:val="00555E31"/>
    <w:rsid w:val="00556CFD"/>
    <w:rsid w:val="00556FD8"/>
    <w:rsid w:val="00557DF3"/>
    <w:rsid w:val="00560F55"/>
    <w:rsid w:val="00560FE0"/>
    <w:rsid w:val="0056270E"/>
    <w:rsid w:val="00563118"/>
    <w:rsid w:val="0056340E"/>
    <w:rsid w:val="0056414D"/>
    <w:rsid w:val="00564B97"/>
    <w:rsid w:val="00564E1D"/>
    <w:rsid w:val="0056513E"/>
    <w:rsid w:val="00565BEB"/>
    <w:rsid w:val="00566439"/>
    <w:rsid w:val="005668AF"/>
    <w:rsid w:val="00566F80"/>
    <w:rsid w:val="00567121"/>
    <w:rsid w:val="005701A1"/>
    <w:rsid w:val="00571F4B"/>
    <w:rsid w:val="00575CEF"/>
    <w:rsid w:val="005760EF"/>
    <w:rsid w:val="005762EE"/>
    <w:rsid w:val="0057787D"/>
    <w:rsid w:val="00577BA7"/>
    <w:rsid w:val="0058103C"/>
    <w:rsid w:val="0058139E"/>
    <w:rsid w:val="005813F1"/>
    <w:rsid w:val="00581A72"/>
    <w:rsid w:val="0058215E"/>
    <w:rsid w:val="00582D10"/>
    <w:rsid w:val="00583335"/>
    <w:rsid w:val="005859B1"/>
    <w:rsid w:val="00587A8B"/>
    <w:rsid w:val="005902A9"/>
    <w:rsid w:val="0059058C"/>
    <w:rsid w:val="00590A91"/>
    <w:rsid w:val="00590AFC"/>
    <w:rsid w:val="00595144"/>
    <w:rsid w:val="005951F6"/>
    <w:rsid w:val="00595890"/>
    <w:rsid w:val="00595DA6"/>
    <w:rsid w:val="005A0260"/>
    <w:rsid w:val="005A037D"/>
    <w:rsid w:val="005A28F5"/>
    <w:rsid w:val="005B1711"/>
    <w:rsid w:val="005B20E9"/>
    <w:rsid w:val="005B3C4D"/>
    <w:rsid w:val="005B4099"/>
    <w:rsid w:val="005B783A"/>
    <w:rsid w:val="005C2BFE"/>
    <w:rsid w:val="005C356A"/>
    <w:rsid w:val="005C35F6"/>
    <w:rsid w:val="005C3659"/>
    <w:rsid w:val="005C4238"/>
    <w:rsid w:val="005C4AA0"/>
    <w:rsid w:val="005C53F6"/>
    <w:rsid w:val="005C7189"/>
    <w:rsid w:val="005D1BF8"/>
    <w:rsid w:val="005D3082"/>
    <w:rsid w:val="005D3176"/>
    <w:rsid w:val="005D66C6"/>
    <w:rsid w:val="005D7532"/>
    <w:rsid w:val="005D75CC"/>
    <w:rsid w:val="005D7FAF"/>
    <w:rsid w:val="005E20AD"/>
    <w:rsid w:val="005E2988"/>
    <w:rsid w:val="005E33D3"/>
    <w:rsid w:val="005E3B21"/>
    <w:rsid w:val="005E3BA4"/>
    <w:rsid w:val="005E575B"/>
    <w:rsid w:val="005E5A4F"/>
    <w:rsid w:val="005E7340"/>
    <w:rsid w:val="005F0295"/>
    <w:rsid w:val="005F1221"/>
    <w:rsid w:val="005F2094"/>
    <w:rsid w:val="005F713E"/>
    <w:rsid w:val="005F74F2"/>
    <w:rsid w:val="006002A5"/>
    <w:rsid w:val="0060381E"/>
    <w:rsid w:val="0060385D"/>
    <w:rsid w:val="0060424B"/>
    <w:rsid w:val="00604352"/>
    <w:rsid w:val="00604925"/>
    <w:rsid w:val="006062CC"/>
    <w:rsid w:val="006069A7"/>
    <w:rsid w:val="00606CF1"/>
    <w:rsid w:val="00607396"/>
    <w:rsid w:val="006101D7"/>
    <w:rsid w:val="00611FBA"/>
    <w:rsid w:val="00612515"/>
    <w:rsid w:val="00612D14"/>
    <w:rsid w:val="00614E09"/>
    <w:rsid w:val="00616B4F"/>
    <w:rsid w:val="00620ED6"/>
    <w:rsid w:val="00621AD9"/>
    <w:rsid w:val="00621D33"/>
    <w:rsid w:val="00621EE2"/>
    <w:rsid w:val="006226BB"/>
    <w:rsid w:val="006232BF"/>
    <w:rsid w:val="00623C21"/>
    <w:rsid w:val="00624B66"/>
    <w:rsid w:val="0062632D"/>
    <w:rsid w:val="006265A7"/>
    <w:rsid w:val="0062674F"/>
    <w:rsid w:val="00626C93"/>
    <w:rsid w:val="00627711"/>
    <w:rsid w:val="00627DFF"/>
    <w:rsid w:val="00630346"/>
    <w:rsid w:val="006338CB"/>
    <w:rsid w:val="00633F0E"/>
    <w:rsid w:val="006364FE"/>
    <w:rsid w:val="006401B3"/>
    <w:rsid w:val="006437DE"/>
    <w:rsid w:val="00643F6B"/>
    <w:rsid w:val="00644101"/>
    <w:rsid w:val="0064462C"/>
    <w:rsid w:val="00644BC2"/>
    <w:rsid w:val="00645557"/>
    <w:rsid w:val="00647864"/>
    <w:rsid w:val="00650202"/>
    <w:rsid w:val="0065134C"/>
    <w:rsid w:val="00652A3E"/>
    <w:rsid w:val="006533A8"/>
    <w:rsid w:val="00661572"/>
    <w:rsid w:val="00662593"/>
    <w:rsid w:val="00662F2B"/>
    <w:rsid w:val="00665796"/>
    <w:rsid w:val="00666989"/>
    <w:rsid w:val="006718AC"/>
    <w:rsid w:val="00671B5F"/>
    <w:rsid w:val="006728A4"/>
    <w:rsid w:val="006757C0"/>
    <w:rsid w:val="00676952"/>
    <w:rsid w:val="00676AEF"/>
    <w:rsid w:val="0067738E"/>
    <w:rsid w:val="006818A4"/>
    <w:rsid w:val="006825A2"/>
    <w:rsid w:val="00684079"/>
    <w:rsid w:val="00684777"/>
    <w:rsid w:val="00685BC7"/>
    <w:rsid w:val="00686BDB"/>
    <w:rsid w:val="00687861"/>
    <w:rsid w:val="00687D71"/>
    <w:rsid w:val="006900B6"/>
    <w:rsid w:val="00690D8D"/>
    <w:rsid w:val="00692673"/>
    <w:rsid w:val="006930C3"/>
    <w:rsid w:val="00693455"/>
    <w:rsid w:val="00693765"/>
    <w:rsid w:val="00694586"/>
    <w:rsid w:val="0069653C"/>
    <w:rsid w:val="006A04DD"/>
    <w:rsid w:val="006A0D92"/>
    <w:rsid w:val="006A1087"/>
    <w:rsid w:val="006A1878"/>
    <w:rsid w:val="006A3CBA"/>
    <w:rsid w:val="006A4C01"/>
    <w:rsid w:val="006A5166"/>
    <w:rsid w:val="006A5D68"/>
    <w:rsid w:val="006A658D"/>
    <w:rsid w:val="006A6647"/>
    <w:rsid w:val="006A6FCD"/>
    <w:rsid w:val="006A7681"/>
    <w:rsid w:val="006B0E90"/>
    <w:rsid w:val="006B0EFB"/>
    <w:rsid w:val="006B19F5"/>
    <w:rsid w:val="006B1C54"/>
    <w:rsid w:val="006B304B"/>
    <w:rsid w:val="006B4838"/>
    <w:rsid w:val="006B4EAF"/>
    <w:rsid w:val="006B51C5"/>
    <w:rsid w:val="006B6314"/>
    <w:rsid w:val="006B7821"/>
    <w:rsid w:val="006C1264"/>
    <w:rsid w:val="006C27AB"/>
    <w:rsid w:val="006C3276"/>
    <w:rsid w:val="006C3A5A"/>
    <w:rsid w:val="006C77A3"/>
    <w:rsid w:val="006D0AEF"/>
    <w:rsid w:val="006D0F0C"/>
    <w:rsid w:val="006D2B12"/>
    <w:rsid w:val="006D2E7A"/>
    <w:rsid w:val="006D30CF"/>
    <w:rsid w:val="006D34C0"/>
    <w:rsid w:val="006D3EB3"/>
    <w:rsid w:val="006D4D90"/>
    <w:rsid w:val="006D57A7"/>
    <w:rsid w:val="006D5909"/>
    <w:rsid w:val="006D62A0"/>
    <w:rsid w:val="006D6EE9"/>
    <w:rsid w:val="006D6F8B"/>
    <w:rsid w:val="006D74D2"/>
    <w:rsid w:val="006D753B"/>
    <w:rsid w:val="006E188E"/>
    <w:rsid w:val="006E1C58"/>
    <w:rsid w:val="006E2371"/>
    <w:rsid w:val="006E2A20"/>
    <w:rsid w:val="006E3DA0"/>
    <w:rsid w:val="006E3E45"/>
    <w:rsid w:val="006E3F82"/>
    <w:rsid w:val="006E538F"/>
    <w:rsid w:val="006E58D5"/>
    <w:rsid w:val="006E6511"/>
    <w:rsid w:val="006E7477"/>
    <w:rsid w:val="006F1509"/>
    <w:rsid w:val="006F25F1"/>
    <w:rsid w:val="006F3107"/>
    <w:rsid w:val="006F322E"/>
    <w:rsid w:val="006F3353"/>
    <w:rsid w:val="006F42BF"/>
    <w:rsid w:val="006F50BA"/>
    <w:rsid w:val="006F62E5"/>
    <w:rsid w:val="00701579"/>
    <w:rsid w:val="00701595"/>
    <w:rsid w:val="00702636"/>
    <w:rsid w:val="00703AA1"/>
    <w:rsid w:val="00705283"/>
    <w:rsid w:val="00706369"/>
    <w:rsid w:val="007064A6"/>
    <w:rsid w:val="00707381"/>
    <w:rsid w:val="00707B94"/>
    <w:rsid w:val="007106DA"/>
    <w:rsid w:val="00710A92"/>
    <w:rsid w:val="00711404"/>
    <w:rsid w:val="00712AD6"/>
    <w:rsid w:val="007137AE"/>
    <w:rsid w:val="00713945"/>
    <w:rsid w:val="00713F54"/>
    <w:rsid w:val="00715B2B"/>
    <w:rsid w:val="00716422"/>
    <w:rsid w:val="007166E8"/>
    <w:rsid w:val="007176ED"/>
    <w:rsid w:val="007201ED"/>
    <w:rsid w:val="00720D2A"/>
    <w:rsid w:val="007219DD"/>
    <w:rsid w:val="007221BE"/>
    <w:rsid w:val="00723369"/>
    <w:rsid w:val="00724C60"/>
    <w:rsid w:val="0072578C"/>
    <w:rsid w:val="00725C75"/>
    <w:rsid w:val="00726FCD"/>
    <w:rsid w:val="007270C7"/>
    <w:rsid w:val="00727129"/>
    <w:rsid w:val="00727C06"/>
    <w:rsid w:val="00727F98"/>
    <w:rsid w:val="007305B0"/>
    <w:rsid w:val="00730D91"/>
    <w:rsid w:val="0073133B"/>
    <w:rsid w:val="00731C63"/>
    <w:rsid w:val="00734722"/>
    <w:rsid w:val="0073475F"/>
    <w:rsid w:val="00735223"/>
    <w:rsid w:val="0073595D"/>
    <w:rsid w:val="00735A5F"/>
    <w:rsid w:val="007375B2"/>
    <w:rsid w:val="00737AED"/>
    <w:rsid w:val="00740B34"/>
    <w:rsid w:val="00740DEE"/>
    <w:rsid w:val="0074202E"/>
    <w:rsid w:val="00742D91"/>
    <w:rsid w:val="007433B9"/>
    <w:rsid w:val="00744093"/>
    <w:rsid w:val="00750E91"/>
    <w:rsid w:val="0075175A"/>
    <w:rsid w:val="00752DB6"/>
    <w:rsid w:val="007541F1"/>
    <w:rsid w:val="00754B37"/>
    <w:rsid w:val="007560D4"/>
    <w:rsid w:val="007565BF"/>
    <w:rsid w:val="007611FF"/>
    <w:rsid w:val="007617BF"/>
    <w:rsid w:val="00764671"/>
    <w:rsid w:val="007648EE"/>
    <w:rsid w:val="00764A83"/>
    <w:rsid w:val="007653ED"/>
    <w:rsid w:val="00765923"/>
    <w:rsid w:val="00766C02"/>
    <w:rsid w:val="0076724C"/>
    <w:rsid w:val="00773E6D"/>
    <w:rsid w:val="0077492A"/>
    <w:rsid w:val="00774D90"/>
    <w:rsid w:val="00776322"/>
    <w:rsid w:val="00777A79"/>
    <w:rsid w:val="00777AEA"/>
    <w:rsid w:val="00777D34"/>
    <w:rsid w:val="00781C86"/>
    <w:rsid w:val="00784EA0"/>
    <w:rsid w:val="0078631A"/>
    <w:rsid w:val="00786A8D"/>
    <w:rsid w:val="00786C34"/>
    <w:rsid w:val="00786C58"/>
    <w:rsid w:val="00787C8C"/>
    <w:rsid w:val="00790E56"/>
    <w:rsid w:val="00794497"/>
    <w:rsid w:val="007945AB"/>
    <w:rsid w:val="007A0437"/>
    <w:rsid w:val="007A068C"/>
    <w:rsid w:val="007A108C"/>
    <w:rsid w:val="007A18EC"/>
    <w:rsid w:val="007A4FAF"/>
    <w:rsid w:val="007A7A7E"/>
    <w:rsid w:val="007B12A7"/>
    <w:rsid w:val="007B1E93"/>
    <w:rsid w:val="007B296D"/>
    <w:rsid w:val="007B44BA"/>
    <w:rsid w:val="007B456E"/>
    <w:rsid w:val="007B751A"/>
    <w:rsid w:val="007C04A4"/>
    <w:rsid w:val="007C168A"/>
    <w:rsid w:val="007C1828"/>
    <w:rsid w:val="007C35BD"/>
    <w:rsid w:val="007C46C7"/>
    <w:rsid w:val="007C5073"/>
    <w:rsid w:val="007C54DF"/>
    <w:rsid w:val="007C5947"/>
    <w:rsid w:val="007C5BAF"/>
    <w:rsid w:val="007C6A82"/>
    <w:rsid w:val="007C776D"/>
    <w:rsid w:val="007C7AF0"/>
    <w:rsid w:val="007C7D61"/>
    <w:rsid w:val="007D0BC8"/>
    <w:rsid w:val="007D27A0"/>
    <w:rsid w:val="007D51A5"/>
    <w:rsid w:val="007D51A7"/>
    <w:rsid w:val="007D580A"/>
    <w:rsid w:val="007D614C"/>
    <w:rsid w:val="007D65E4"/>
    <w:rsid w:val="007E056E"/>
    <w:rsid w:val="007E06DC"/>
    <w:rsid w:val="007E2ED7"/>
    <w:rsid w:val="007E3887"/>
    <w:rsid w:val="007E77D3"/>
    <w:rsid w:val="007E7BC3"/>
    <w:rsid w:val="007F02AA"/>
    <w:rsid w:val="007F15D6"/>
    <w:rsid w:val="007F1D66"/>
    <w:rsid w:val="007F3EF0"/>
    <w:rsid w:val="007F5555"/>
    <w:rsid w:val="00800237"/>
    <w:rsid w:val="0080345C"/>
    <w:rsid w:val="00803EB5"/>
    <w:rsid w:val="008048D4"/>
    <w:rsid w:val="0080592A"/>
    <w:rsid w:val="00805C65"/>
    <w:rsid w:val="00806CB8"/>
    <w:rsid w:val="0081159A"/>
    <w:rsid w:val="008115A7"/>
    <w:rsid w:val="00811AF2"/>
    <w:rsid w:val="00815219"/>
    <w:rsid w:val="008153EF"/>
    <w:rsid w:val="00816A84"/>
    <w:rsid w:val="00820F96"/>
    <w:rsid w:val="008219EE"/>
    <w:rsid w:val="00821DE2"/>
    <w:rsid w:val="008241C1"/>
    <w:rsid w:val="0082598F"/>
    <w:rsid w:val="008266AC"/>
    <w:rsid w:val="00826A53"/>
    <w:rsid w:val="008317F5"/>
    <w:rsid w:val="00834F3B"/>
    <w:rsid w:val="00835EC4"/>
    <w:rsid w:val="008366AE"/>
    <w:rsid w:val="0083764D"/>
    <w:rsid w:val="00840078"/>
    <w:rsid w:val="008408F0"/>
    <w:rsid w:val="008413B4"/>
    <w:rsid w:val="00843CD3"/>
    <w:rsid w:val="008442EF"/>
    <w:rsid w:val="00844330"/>
    <w:rsid w:val="00844EC1"/>
    <w:rsid w:val="008464C5"/>
    <w:rsid w:val="008470F0"/>
    <w:rsid w:val="00847820"/>
    <w:rsid w:val="00847EFB"/>
    <w:rsid w:val="008509B1"/>
    <w:rsid w:val="00851ADA"/>
    <w:rsid w:val="00853295"/>
    <w:rsid w:val="00854468"/>
    <w:rsid w:val="0085587D"/>
    <w:rsid w:val="008606E7"/>
    <w:rsid w:val="00861C61"/>
    <w:rsid w:val="00861F4B"/>
    <w:rsid w:val="00862A6E"/>
    <w:rsid w:val="00863AEB"/>
    <w:rsid w:val="00863D4D"/>
    <w:rsid w:val="008640C1"/>
    <w:rsid w:val="0086619C"/>
    <w:rsid w:val="008672DE"/>
    <w:rsid w:val="008676E7"/>
    <w:rsid w:val="00873E40"/>
    <w:rsid w:val="00874F8A"/>
    <w:rsid w:val="008751D5"/>
    <w:rsid w:val="0087649D"/>
    <w:rsid w:val="008766DD"/>
    <w:rsid w:val="00876BE4"/>
    <w:rsid w:val="008806DE"/>
    <w:rsid w:val="00880843"/>
    <w:rsid w:val="00883228"/>
    <w:rsid w:val="008853AD"/>
    <w:rsid w:val="00886438"/>
    <w:rsid w:val="00886AFA"/>
    <w:rsid w:val="00892777"/>
    <w:rsid w:val="0089320B"/>
    <w:rsid w:val="00896836"/>
    <w:rsid w:val="00897EF8"/>
    <w:rsid w:val="008A40B0"/>
    <w:rsid w:val="008A43C2"/>
    <w:rsid w:val="008A4CA4"/>
    <w:rsid w:val="008A5144"/>
    <w:rsid w:val="008A5B83"/>
    <w:rsid w:val="008A5D14"/>
    <w:rsid w:val="008A6FCE"/>
    <w:rsid w:val="008B0F16"/>
    <w:rsid w:val="008B19AC"/>
    <w:rsid w:val="008B1F90"/>
    <w:rsid w:val="008B25A5"/>
    <w:rsid w:val="008B2EEF"/>
    <w:rsid w:val="008B3E37"/>
    <w:rsid w:val="008B440D"/>
    <w:rsid w:val="008B4D63"/>
    <w:rsid w:val="008B5590"/>
    <w:rsid w:val="008B573C"/>
    <w:rsid w:val="008C28A3"/>
    <w:rsid w:val="008C47A0"/>
    <w:rsid w:val="008C5A84"/>
    <w:rsid w:val="008C6B90"/>
    <w:rsid w:val="008C7F09"/>
    <w:rsid w:val="008D0A89"/>
    <w:rsid w:val="008D5A03"/>
    <w:rsid w:val="008D79BD"/>
    <w:rsid w:val="008E011C"/>
    <w:rsid w:val="008E2633"/>
    <w:rsid w:val="008E2A72"/>
    <w:rsid w:val="008E3464"/>
    <w:rsid w:val="008E4A66"/>
    <w:rsid w:val="008E52F5"/>
    <w:rsid w:val="008E79BF"/>
    <w:rsid w:val="008E7E21"/>
    <w:rsid w:val="008F1A81"/>
    <w:rsid w:val="008F20D4"/>
    <w:rsid w:val="008F32AB"/>
    <w:rsid w:val="008F3570"/>
    <w:rsid w:val="008F4871"/>
    <w:rsid w:val="008F5E4C"/>
    <w:rsid w:val="008F780E"/>
    <w:rsid w:val="008F7A8D"/>
    <w:rsid w:val="00900196"/>
    <w:rsid w:val="00900772"/>
    <w:rsid w:val="00900997"/>
    <w:rsid w:val="00901965"/>
    <w:rsid w:val="00906596"/>
    <w:rsid w:val="00907088"/>
    <w:rsid w:val="00910FDA"/>
    <w:rsid w:val="0091242B"/>
    <w:rsid w:val="0091374A"/>
    <w:rsid w:val="00913EC8"/>
    <w:rsid w:val="00913F53"/>
    <w:rsid w:val="00916EC7"/>
    <w:rsid w:val="009171AA"/>
    <w:rsid w:val="00920FAD"/>
    <w:rsid w:val="00921351"/>
    <w:rsid w:val="009221F6"/>
    <w:rsid w:val="009242A0"/>
    <w:rsid w:val="009247BA"/>
    <w:rsid w:val="00925E30"/>
    <w:rsid w:val="00925FD2"/>
    <w:rsid w:val="00931A1F"/>
    <w:rsid w:val="00932293"/>
    <w:rsid w:val="00932E94"/>
    <w:rsid w:val="00933003"/>
    <w:rsid w:val="0093636D"/>
    <w:rsid w:val="00936D92"/>
    <w:rsid w:val="0094008D"/>
    <w:rsid w:val="00940D26"/>
    <w:rsid w:val="0094231F"/>
    <w:rsid w:val="009424EE"/>
    <w:rsid w:val="00942AEE"/>
    <w:rsid w:val="00942C31"/>
    <w:rsid w:val="00944B2A"/>
    <w:rsid w:val="00944B6A"/>
    <w:rsid w:val="00944BCC"/>
    <w:rsid w:val="00944C77"/>
    <w:rsid w:val="00947005"/>
    <w:rsid w:val="00950581"/>
    <w:rsid w:val="00950E1E"/>
    <w:rsid w:val="00951B9A"/>
    <w:rsid w:val="00954E49"/>
    <w:rsid w:val="00955E88"/>
    <w:rsid w:val="00960503"/>
    <w:rsid w:val="00961473"/>
    <w:rsid w:val="00962BC4"/>
    <w:rsid w:val="00963154"/>
    <w:rsid w:val="009647CE"/>
    <w:rsid w:val="00964B1D"/>
    <w:rsid w:val="00967612"/>
    <w:rsid w:val="00970C40"/>
    <w:rsid w:val="00970F32"/>
    <w:rsid w:val="00971539"/>
    <w:rsid w:val="009715C9"/>
    <w:rsid w:val="0097232E"/>
    <w:rsid w:val="00972369"/>
    <w:rsid w:val="0097318F"/>
    <w:rsid w:val="009732EF"/>
    <w:rsid w:val="0097606E"/>
    <w:rsid w:val="009767A3"/>
    <w:rsid w:val="00982A51"/>
    <w:rsid w:val="0098313A"/>
    <w:rsid w:val="00987E3E"/>
    <w:rsid w:val="00990E65"/>
    <w:rsid w:val="00991696"/>
    <w:rsid w:val="00991704"/>
    <w:rsid w:val="009945EE"/>
    <w:rsid w:val="00994A47"/>
    <w:rsid w:val="00995A24"/>
    <w:rsid w:val="009963B8"/>
    <w:rsid w:val="00996567"/>
    <w:rsid w:val="00996612"/>
    <w:rsid w:val="00997090"/>
    <w:rsid w:val="00997C36"/>
    <w:rsid w:val="009A02B5"/>
    <w:rsid w:val="009A07F9"/>
    <w:rsid w:val="009A1688"/>
    <w:rsid w:val="009A545A"/>
    <w:rsid w:val="009A5638"/>
    <w:rsid w:val="009B0A6A"/>
    <w:rsid w:val="009B0D5E"/>
    <w:rsid w:val="009B0EC7"/>
    <w:rsid w:val="009B135B"/>
    <w:rsid w:val="009B36EB"/>
    <w:rsid w:val="009B3A36"/>
    <w:rsid w:val="009B3C17"/>
    <w:rsid w:val="009B4667"/>
    <w:rsid w:val="009B5C5D"/>
    <w:rsid w:val="009B616A"/>
    <w:rsid w:val="009B696C"/>
    <w:rsid w:val="009B6978"/>
    <w:rsid w:val="009C1B32"/>
    <w:rsid w:val="009C5CDC"/>
    <w:rsid w:val="009C6E18"/>
    <w:rsid w:val="009D052A"/>
    <w:rsid w:val="009D2F6F"/>
    <w:rsid w:val="009D3ED4"/>
    <w:rsid w:val="009D3F66"/>
    <w:rsid w:val="009D7075"/>
    <w:rsid w:val="009E1165"/>
    <w:rsid w:val="009E1276"/>
    <w:rsid w:val="009E1C62"/>
    <w:rsid w:val="009E31EE"/>
    <w:rsid w:val="009E724F"/>
    <w:rsid w:val="009E74AE"/>
    <w:rsid w:val="009E7A99"/>
    <w:rsid w:val="009F2095"/>
    <w:rsid w:val="009F25BA"/>
    <w:rsid w:val="009F38E5"/>
    <w:rsid w:val="009F4DAD"/>
    <w:rsid w:val="009F6306"/>
    <w:rsid w:val="009F6941"/>
    <w:rsid w:val="009F79F0"/>
    <w:rsid w:val="00A00E24"/>
    <w:rsid w:val="00A0118C"/>
    <w:rsid w:val="00A02A8E"/>
    <w:rsid w:val="00A0482F"/>
    <w:rsid w:val="00A05705"/>
    <w:rsid w:val="00A077B1"/>
    <w:rsid w:val="00A10ED5"/>
    <w:rsid w:val="00A1107B"/>
    <w:rsid w:val="00A11112"/>
    <w:rsid w:val="00A1229D"/>
    <w:rsid w:val="00A1278B"/>
    <w:rsid w:val="00A134DF"/>
    <w:rsid w:val="00A134F8"/>
    <w:rsid w:val="00A146D5"/>
    <w:rsid w:val="00A155B4"/>
    <w:rsid w:val="00A17181"/>
    <w:rsid w:val="00A21C18"/>
    <w:rsid w:val="00A21CA9"/>
    <w:rsid w:val="00A223CA"/>
    <w:rsid w:val="00A22CA2"/>
    <w:rsid w:val="00A24276"/>
    <w:rsid w:val="00A24BB4"/>
    <w:rsid w:val="00A24F84"/>
    <w:rsid w:val="00A3027F"/>
    <w:rsid w:val="00A30B47"/>
    <w:rsid w:val="00A345B5"/>
    <w:rsid w:val="00A3468B"/>
    <w:rsid w:val="00A346B2"/>
    <w:rsid w:val="00A34D1C"/>
    <w:rsid w:val="00A36C72"/>
    <w:rsid w:val="00A37121"/>
    <w:rsid w:val="00A416D5"/>
    <w:rsid w:val="00A4188D"/>
    <w:rsid w:val="00A45C06"/>
    <w:rsid w:val="00A463EE"/>
    <w:rsid w:val="00A4712A"/>
    <w:rsid w:val="00A506CE"/>
    <w:rsid w:val="00A51495"/>
    <w:rsid w:val="00A543EE"/>
    <w:rsid w:val="00A56832"/>
    <w:rsid w:val="00A57483"/>
    <w:rsid w:val="00A603C3"/>
    <w:rsid w:val="00A61F4E"/>
    <w:rsid w:val="00A66F80"/>
    <w:rsid w:val="00A71F48"/>
    <w:rsid w:val="00A72E0B"/>
    <w:rsid w:val="00A739FA"/>
    <w:rsid w:val="00A74548"/>
    <w:rsid w:val="00A751DA"/>
    <w:rsid w:val="00A75C65"/>
    <w:rsid w:val="00A77F90"/>
    <w:rsid w:val="00A80165"/>
    <w:rsid w:val="00A80F0F"/>
    <w:rsid w:val="00A81E24"/>
    <w:rsid w:val="00A8289A"/>
    <w:rsid w:val="00A82DB8"/>
    <w:rsid w:val="00A84B60"/>
    <w:rsid w:val="00A85EE9"/>
    <w:rsid w:val="00A90098"/>
    <w:rsid w:val="00A90857"/>
    <w:rsid w:val="00A910AB"/>
    <w:rsid w:val="00A93389"/>
    <w:rsid w:val="00A93541"/>
    <w:rsid w:val="00A9455E"/>
    <w:rsid w:val="00A9493B"/>
    <w:rsid w:val="00A94F61"/>
    <w:rsid w:val="00A94FAC"/>
    <w:rsid w:val="00A9514D"/>
    <w:rsid w:val="00A96439"/>
    <w:rsid w:val="00A96B93"/>
    <w:rsid w:val="00A97A83"/>
    <w:rsid w:val="00AA0767"/>
    <w:rsid w:val="00AA1295"/>
    <w:rsid w:val="00AA1DC7"/>
    <w:rsid w:val="00AA2867"/>
    <w:rsid w:val="00AA4D5E"/>
    <w:rsid w:val="00AA59B1"/>
    <w:rsid w:val="00AA6170"/>
    <w:rsid w:val="00AA6436"/>
    <w:rsid w:val="00AA7ED8"/>
    <w:rsid w:val="00AA7FA3"/>
    <w:rsid w:val="00AB601F"/>
    <w:rsid w:val="00AB6237"/>
    <w:rsid w:val="00AB6EE2"/>
    <w:rsid w:val="00AC087A"/>
    <w:rsid w:val="00AC27D2"/>
    <w:rsid w:val="00AC29A5"/>
    <w:rsid w:val="00AC2C5D"/>
    <w:rsid w:val="00AC3C21"/>
    <w:rsid w:val="00AC5932"/>
    <w:rsid w:val="00AC5FC0"/>
    <w:rsid w:val="00AC659B"/>
    <w:rsid w:val="00AD06DF"/>
    <w:rsid w:val="00AD2C86"/>
    <w:rsid w:val="00AD75E9"/>
    <w:rsid w:val="00AE1CC9"/>
    <w:rsid w:val="00AE2419"/>
    <w:rsid w:val="00AE40B3"/>
    <w:rsid w:val="00AE5D31"/>
    <w:rsid w:val="00AE6DC3"/>
    <w:rsid w:val="00AE79CF"/>
    <w:rsid w:val="00AE7CA8"/>
    <w:rsid w:val="00AF118B"/>
    <w:rsid w:val="00AF6813"/>
    <w:rsid w:val="00AF79C0"/>
    <w:rsid w:val="00B00F29"/>
    <w:rsid w:val="00B01E2F"/>
    <w:rsid w:val="00B02606"/>
    <w:rsid w:val="00B02A26"/>
    <w:rsid w:val="00B02ACA"/>
    <w:rsid w:val="00B0393C"/>
    <w:rsid w:val="00B04064"/>
    <w:rsid w:val="00B06839"/>
    <w:rsid w:val="00B075D2"/>
    <w:rsid w:val="00B079E1"/>
    <w:rsid w:val="00B07C90"/>
    <w:rsid w:val="00B11DE0"/>
    <w:rsid w:val="00B11DEC"/>
    <w:rsid w:val="00B12056"/>
    <w:rsid w:val="00B13D77"/>
    <w:rsid w:val="00B17949"/>
    <w:rsid w:val="00B204BE"/>
    <w:rsid w:val="00B21831"/>
    <w:rsid w:val="00B238EB"/>
    <w:rsid w:val="00B23B90"/>
    <w:rsid w:val="00B26BE4"/>
    <w:rsid w:val="00B27977"/>
    <w:rsid w:val="00B27B14"/>
    <w:rsid w:val="00B30C1C"/>
    <w:rsid w:val="00B31D77"/>
    <w:rsid w:val="00B337FB"/>
    <w:rsid w:val="00B35094"/>
    <w:rsid w:val="00B37113"/>
    <w:rsid w:val="00B37823"/>
    <w:rsid w:val="00B432C2"/>
    <w:rsid w:val="00B436A3"/>
    <w:rsid w:val="00B437D5"/>
    <w:rsid w:val="00B43C0C"/>
    <w:rsid w:val="00B45186"/>
    <w:rsid w:val="00B45979"/>
    <w:rsid w:val="00B46FBA"/>
    <w:rsid w:val="00B50E55"/>
    <w:rsid w:val="00B524C1"/>
    <w:rsid w:val="00B52D95"/>
    <w:rsid w:val="00B537B4"/>
    <w:rsid w:val="00B538C3"/>
    <w:rsid w:val="00B54694"/>
    <w:rsid w:val="00B547ED"/>
    <w:rsid w:val="00B55106"/>
    <w:rsid w:val="00B55A13"/>
    <w:rsid w:val="00B55B90"/>
    <w:rsid w:val="00B5644D"/>
    <w:rsid w:val="00B57952"/>
    <w:rsid w:val="00B57972"/>
    <w:rsid w:val="00B57B3F"/>
    <w:rsid w:val="00B57F15"/>
    <w:rsid w:val="00B642EA"/>
    <w:rsid w:val="00B6561E"/>
    <w:rsid w:val="00B668E7"/>
    <w:rsid w:val="00B67C24"/>
    <w:rsid w:val="00B7104F"/>
    <w:rsid w:val="00B714F7"/>
    <w:rsid w:val="00B7180E"/>
    <w:rsid w:val="00B72E76"/>
    <w:rsid w:val="00B737F2"/>
    <w:rsid w:val="00B73C54"/>
    <w:rsid w:val="00B74723"/>
    <w:rsid w:val="00B74F24"/>
    <w:rsid w:val="00B75176"/>
    <w:rsid w:val="00B75DE4"/>
    <w:rsid w:val="00B77231"/>
    <w:rsid w:val="00B802A0"/>
    <w:rsid w:val="00B807BE"/>
    <w:rsid w:val="00B82845"/>
    <w:rsid w:val="00B852A0"/>
    <w:rsid w:val="00B8547D"/>
    <w:rsid w:val="00B8585F"/>
    <w:rsid w:val="00B906BD"/>
    <w:rsid w:val="00B949EA"/>
    <w:rsid w:val="00B95A40"/>
    <w:rsid w:val="00B96300"/>
    <w:rsid w:val="00B97A04"/>
    <w:rsid w:val="00BA0FC7"/>
    <w:rsid w:val="00BA5BBA"/>
    <w:rsid w:val="00BA6500"/>
    <w:rsid w:val="00BA6DD1"/>
    <w:rsid w:val="00BA74A4"/>
    <w:rsid w:val="00BB0D05"/>
    <w:rsid w:val="00BB1316"/>
    <w:rsid w:val="00BB24BD"/>
    <w:rsid w:val="00BB28D2"/>
    <w:rsid w:val="00BB2F6D"/>
    <w:rsid w:val="00BB32B8"/>
    <w:rsid w:val="00BB39C2"/>
    <w:rsid w:val="00BB5C4D"/>
    <w:rsid w:val="00BB60D2"/>
    <w:rsid w:val="00BB764C"/>
    <w:rsid w:val="00BC0E7A"/>
    <w:rsid w:val="00BC0EE6"/>
    <w:rsid w:val="00BC1F9C"/>
    <w:rsid w:val="00BC345C"/>
    <w:rsid w:val="00BC36CF"/>
    <w:rsid w:val="00BC37E7"/>
    <w:rsid w:val="00BC3B9C"/>
    <w:rsid w:val="00BC3CAE"/>
    <w:rsid w:val="00BC5A60"/>
    <w:rsid w:val="00BD134C"/>
    <w:rsid w:val="00BD246F"/>
    <w:rsid w:val="00BD27A2"/>
    <w:rsid w:val="00BD514A"/>
    <w:rsid w:val="00BD5930"/>
    <w:rsid w:val="00BD5EF9"/>
    <w:rsid w:val="00BD62FA"/>
    <w:rsid w:val="00BE117E"/>
    <w:rsid w:val="00BE3EB4"/>
    <w:rsid w:val="00BE4482"/>
    <w:rsid w:val="00BE589D"/>
    <w:rsid w:val="00BE651F"/>
    <w:rsid w:val="00BF2D7B"/>
    <w:rsid w:val="00BF32CA"/>
    <w:rsid w:val="00BF39F6"/>
    <w:rsid w:val="00BF4FF0"/>
    <w:rsid w:val="00BF74EE"/>
    <w:rsid w:val="00BF77BE"/>
    <w:rsid w:val="00BF7859"/>
    <w:rsid w:val="00C01710"/>
    <w:rsid w:val="00C01E3B"/>
    <w:rsid w:val="00C02576"/>
    <w:rsid w:val="00C02F55"/>
    <w:rsid w:val="00C03126"/>
    <w:rsid w:val="00C03DE4"/>
    <w:rsid w:val="00C06E12"/>
    <w:rsid w:val="00C1203E"/>
    <w:rsid w:val="00C13127"/>
    <w:rsid w:val="00C138D8"/>
    <w:rsid w:val="00C15FB1"/>
    <w:rsid w:val="00C2029F"/>
    <w:rsid w:val="00C21F04"/>
    <w:rsid w:val="00C225C2"/>
    <w:rsid w:val="00C2520F"/>
    <w:rsid w:val="00C2610B"/>
    <w:rsid w:val="00C26C40"/>
    <w:rsid w:val="00C2731A"/>
    <w:rsid w:val="00C3047E"/>
    <w:rsid w:val="00C31CE3"/>
    <w:rsid w:val="00C31F4F"/>
    <w:rsid w:val="00C3200E"/>
    <w:rsid w:val="00C33381"/>
    <w:rsid w:val="00C34F60"/>
    <w:rsid w:val="00C354EA"/>
    <w:rsid w:val="00C408AD"/>
    <w:rsid w:val="00C417E2"/>
    <w:rsid w:val="00C41E0F"/>
    <w:rsid w:val="00C43C14"/>
    <w:rsid w:val="00C453A7"/>
    <w:rsid w:val="00C45BAB"/>
    <w:rsid w:val="00C4739E"/>
    <w:rsid w:val="00C478BF"/>
    <w:rsid w:val="00C530DA"/>
    <w:rsid w:val="00C53430"/>
    <w:rsid w:val="00C53B42"/>
    <w:rsid w:val="00C55B5B"/>
    <w:rsid w:val="00C56532"/>
    <w:rsid w:val="00C63293"/>
    <w:rsid w:val="00C6625B"/>
    <w:rsid w:val="00C67FC5"/>
    <w:rsid w:val="00C701DA"/>
    <w:rsid w:val="00C734CA"/>
    <w:rsid w:val="00C737D2"/>
    <w:rsid w:val="00C77064"/>
    <w:rsid w:val="00C77AE7"/>
    <w:rsid w:val="00C81A99"/>
    <w:rsid w:val="00C822F3"/>
    <w:rsid w:val="00C830C4"/>
    <w:rsid w:val="00C83B4A"/>
    <w:rsid w:val="00C8796E"/>
    <w:rsid w:val="00C910FF"/>
    <w:rsid w:val="00C919D9"/>
    <w:rsid w:val="00C92ADA"/>
    <w:rsid w:val="00C94C26"/>
    <w:rsid w:val="00C950CB"/>
    <w:rsid w:val="00C95520"/>
    <w:rsid w:val="00C97B68"/>
    <w:rsid w:val="00CA2F72"/>
    <w:rsid w:val="00CA3481"/>
    <w:rsid w:val="00CA416C"/>
    <w:rsid w:val="00CA6585"/>
    <w:rsid w:val="00CB06BE"/>
    <w:rsid w:val="00CB0C12"/>
    <w:rsid w:val="00CB1EBA"/>
    <w:rsid w:val="00CB432D"/>
    <w:rsid w:val="00CB49BB"/>
    <w:rsid w:val="00CB524B"/>
    <w:rsid w:val="00CB544B"/>
    <w:rsid w:val="00CB58DB"/>
    <w:rsid w:val="00CB5BFC"/>
    <w:rsid w:val="00CB5EF2"/>
    <w:rsid w:val="00CB6CC0"/>
    <w:rsid w:val="00CB6E46"/>
    <w:rsid w:val="00CC1013"/>
    <w:rsid w:val="00CC47EB"/>
    <w:rsid w:val="00CC5D13"/>
    <w:rsid w:val="00CC5D42"/>
    <w:rsid w:val="00CC5ED4"/>
    <w:rsid w:val="00CC7DA1"/>
    <w:rsid w:val="00CD01B7"/>
    <w:rsid w:val="00CD0CD0"/>
    <w:rsid w:val="00CD1E46"/>
    <w:rsid w:val="00CD2E78"/>
    <w:rsid w:val="00CD34E2"/>
    <w:rsid w:val="00CD62D1"/>
    <w:rsid w:val="00CE313F"/>
    <w:rsid w:val="00CE4E3A"/>
    <w:rsid w:val="00CE6B52"/>
    <w:rsid w:val="00CE6DF0"/>
    <w:rsid w:val="00CF1100"/>
    <w:rsid w:val="00CF167B"/>
    <w:rsid w:val="00CF2A28"/>
    <w:rsid w:val="00CF3068"/>
    <w:rsid w:val="00CF3958"/>
    <w:rsid w:val="00CF3A20"/>
    <w:rsid w:val="00CF3DEB"/>
    <w:rsid w:val="00CF45F4"/>
    <w:rsid w:val="00CF5284"/>
    <w:rsid w:val="00CF5F1A"/>
    <w:rsid w:val="00CF603B"/>
    <w:rsid w:val="00CF609B"/>
    <w:rsid w:val="00CF781A"/>
    <w:rsid w:val="00D00371"/>
    <w:rsid w:val="00D043C6"/>
    <w:rsid w:val="00D0554A"/>
    <w:rsid w:val="00D07D61"/>
    <w:rsid w:val="00D07FBC"/>
    <w:rsid w:val="00D1022A"/>
    <w:rsid w:val="00D13A01"/>
    <w:rsid w:val="00D14337"/>
    <w:rsid w:val="00D149C9"/>
    <w:rsid w:val="00D14AB6"/>
    <w:rsid w:val="00D15237"/>
    <w:rsid w:val="00D15A3B"/>
    <w:rsid w:val="00D17283"/>
    <w:rsid w:val="00D17B65"/>
    <w:rsid w:val="00D2030A"/>
    <w:rsid w:val="00D2062A"/>
    <w:rsid w:val="00D221AE"/>
    <w:rsid w:val="00D23725"/>
    <w:rsid w:val="00D2422E"/>
    <w:rsid w:val="00D3018A"/>
    <w:rsid w:val="00D30317"/>
    <w:rsid w:val="00D30465"/>
    <w:rsid w:val="00D3095B"/>
    <w:rsid w:val="00D30B77"/>
    <w:rsid w:val="00D30EFE"/>
    <w:rsid w:val="00D328BF"/>
    <w:rsid w:val="00D340D6"/>
    <w:rsid w:val="00D36AFE"/>
    <w:rsid w:val="00D36D80"/>
    <w:rsid w:val="00D37BAB"/>
    <w:rsid w:val="00D40253"/>
    <w:rsid w:val="00D40D6C"/>
    <w:rsid w:val="00D43936"/>
    <w:rsid w:val="00D45017"/>
    <w:rsid w:val="00D46E6B"/>
    <w:rsid w:val="00D47F73"/>
    <w:rsid w:val="00D5165D"/>
    <w:rsid w:val="00D51B08"/>
    <w:rsid w:val="00D52F21"/>
    <w:rsid w:val="00D53102"/>
    <w:rsid w:val="00D53208"/>
    <w:rsid w:val="00D5451E"/>
    <w:rsid w:val="00D56100"/>
    <w:rsid w:val="00D56687"/>
    <w:rsid w:val="00D57255"/>
    <w:rsid w:val="00D606B9"/>
    <w:rsid w:val="00D613CC"/>
    <w:rsid w:val="00D61534"/>
    <w:rsid w:val="00D62DF3"/>
    <w:rsid w:val="00D63E89"/>
    <w:rsid w:val="00D64048"/>
    <w:rsid w:val="00D64227"/>
    <w:rsid w:val="00D64AFC"/>
    <w:rsid w:val="00D64B4D"/>
    <w:rsid w:val="00D6546E"/>
    <w:rsid w:val="00D66B9A"/>
    <w:rsid w:val="00D67041"/>
    <w:rsid w:val="00D67BCC"/>
    <w:rsid w:val="00D72C61"/>
    <w:rsid w:val="00D80A95"/>
    <w:rsid w:val="00D80C84"/>
    <w:rsid w:val="00D818F0"/>
    <w:rsid w:val="00D81EC9"/>
    <w:rsid w:val="00D84D7C"/>
    <w:rsid w:val="00D85DF4"/>
    <w:rsid w:val="00D860D2"/>
    <w:rsid w:val="00D86519"/>
    <w:rsid w:val="00D869A1"/>
    <w:rsid w:val="00D87A0E"/>
    <w:rsid w:val="00D90C14"/>
    <w:rsid w:val="00DA2A62"/>
    <w:rsid w:val="00DA2EA1"/>
    <w:rsid w:val="00DA3595"/>
    <w:rsid w:val="00DA512B"/>
    <w:rsid w:val="00DA698B"/>
    <w:rsid w:val="00DA777A"/>
    <w:rsid w:val="00DB1359"/>
    <w:rsid w:val="00DB3157"/>
    <w:rsid w:val="00DB4C91"/>
    <w:rsid w:val="00DB7338"/>
    <w:rsid w:val="00DB7CAC"/>
    <w:rsid w:val="00DC13AE"/>
    <w:rsid w:val="00DC15B6"/>
    <w:rsid w:val="00DC3902"/>
    <w:rsid w:val="00DC5B11"/>
    <w:rsid w:val="00DC6AB0"/>
    <w:rsid w:val="00DD0E96"/>
    <w:rsid w:val="00DD0ED4"/>
    <w:rsid w:val="00DD2AFC"/>
    <w:rsid w:val="00DD349C"/>
    <w:rsid w:val="00DD6E69"/>
    <w:rsid w:val="00DE048E"/>
    <w:rsid w:val="00DE0CB2"/>
    <w:rsid w:val="00DE13F4"/>
    <w:rsid w:val="00DE1D43"/>
    <w:rsid w:val="00DE1EF4"/>
    <w:rsid w:val="00DE291C"/>
    <w:rsid w:val="00DE42DE"/>
    <w:rsid w:val="00DE4CCF"/>
    <w:rsid w:val="00DE4DBC"/>
    <w:rsid w:val="00DE5BC8"/>
    <w:rsid w:val="00DE6498"/>
    <w:rsid w:val="00DE6CA8"/>
    <w:rsid w:val="00DF678A"/>
    <w:rsid w:val="00DF7D6C"/>
    <w:rsid w:val="00E00CBE"/>
    <w:rsid w:val="00E013AE"/>
    <w:rsid w:val="00E01E42"/>
    <w:rsid w:val="00E02046"/>
    <w:rsid w:val="00E04267"/>
    <w:rsid w:val="00E04335"/>
    <w:rsid w:val="00E055D8"/>
    <w:rsid w:val="00E12A4B"/>
    <w:rsid w:val="00E12A62"/>
    <w:rsid w:val="00E13DCF"/>
    <w:rsid w:val="00E140FB"/>
    <w:rsid w:val="00E15FF9"/>
    <w:rsid w:val="00E2088B"/>
    <w:rsid w:val="00E224BB"/>
    <w:rsid w:val="00E2541A"/>
    <w:rsid w:val="00E27501"/>
    <w:rsid w:val="00E276E2"/>
    <w:rsid w:val="00E27B6E"/>
    <w:rsid w:val="00E27E3A"/>
    <w:rsid w:val="00E27FBC"/>
    <w:rsid w:val="00E30AF0"/>
    <w:rsid w:val="00E32C51"/>
    <w:rsid w:val="00E33A65"/>
    <w:rsid w:val="00E34865"/>
    <w:rsid w:val="00E35389"/>
    <w:rsid w:val="00E35A62"/>
    <w:rsid w:val="00E374F5"/>
    <w:rsid w:val="00E37B49"/>
    <w:rsid w:val="00E37D8D"/>
    <w:rsid w:val="00E4064E"/>
    <w:rsid w:val="00E435B0"/>
    <w:rsid w:val="00E44E93"/>
    <w:rsid w:val="00E5132E"/>
    <w:rsid w:val="00E5149A"/>
    <w:rsid w:val="00E5357B"/>
    <w:rsid w:val="00E54150"/>
    <w:rsid w:val="00E54325"/>
    <w:rsid w:val="00E5435D"/>
    <w:rsid w:val="00E60179"/>
    <w:rsid w:val="00E610D5"/>
    <w:rsid w:val="00E61BB4"/>
    <w:rsid w:val="00E65DB6"/>
    <w:rsid w:val="00E66246"/>
    <w:rsid w:val="00E6677E"/>
    <w:rsid w:val="00E66BBB"/>
    <w:rsid w:val="00E67D76"/>
    <w:rsid w:val="00E707F3"/>
    <w:rsid w:val="00E711BE"/>
    <w:rsid w:val="00E71ED5"/>
    <w:rsid w:val="00E7253F"/>
    <w:rsid w:val="00E75688"/>
    <w:rsid w:val="00E75814"/>
    <w:rsid w:val="00E75987"/>
    <w:rsid w:val="00E75B62"/>
    <w:rsid w:val="00E769D3"/>
    <w:rsid w:val="00E77440"/>
    <w:rsid w:val="00E77E03"/>
    <w:rsid w:val="00E80074"/>
    <w:rsid w:val="00E80B4E"/>
    <w:rsid w:val="00E82809"/>
    <w:rsid w:val="00E82D04"/>
    <w:rsid w:val="00E85A02"/>
    <w:rsid w:val="00E869A4"/>
    <w:rsid w:val="00E87CBC"/>
    <w:rsid w:val="00E87F65"/>
    <w:rsid w:val="00E902BF"/>
    <w:rsid w:val="00E90F75"/>
    <w:rsid w:val="00E92485"/>
    <w:rsid w:val="00E92E77"/>
    <w:rsid w:val="00E93698"/>
    <w:rsid w:val="00E94248"/>
    <w:rsid w:val="00E95DF4"/>
    <w:rsid w:val="00E96952"/>
    <w:rsid w:val="00EA160D"/>
    <w:rsid w:val="00EA32DE"/>
    <w:rsid w:val="00EA440D"/>
    <w:rsid w:val="00EA5705"/>
    <w:rsid w:val="00EB0DF5"/>
    <w:rsid w:val="00EB1FD7"/>
    <w:rsid w:val="00EB36A3"/>
    <w:rsid w:val="00EB40C3"/>
    <w:rsid w:val="00EB414E"/>
    <w:rsid w:val="00EB41C1"/>
    <w:rsid w:val="00EB5083"/>
    <w:rsid w:val="00EB6971"/>
    <w:rsid w:val="00EC003B"/>
    <w:rsid w:val="00EC0F9C"/>
    <w:rsid w:val="00EC13A6"/>
    <w:rsid w:val="00EC21ED"/>
    <w:rsid w:val="00EC48A9"/>
    <w:rsid w:val="00EC50D9"/>
    <w:rsid w:val="00EC5F45"/>
    <w:rsid w:val="00EC6C84"/>
    <w:rsid w:val="00ED0138"/>
    <w:rsid w:val="00ED28FA"/>
    <w:rsid w:val="00ED34E3"/>
    <w:rsid w:val="00ED3F5A"/>
    <w:rsid w:val="00ED460E"/>
    <w:rsid w:val="00ED50B9"/>
    <w:rsid w:val="00ED5955"/>
    <w:rsid w:val="00ED5DE3"/>
    <w:rsid w:val="00EE045F"/>
    <w:rsid w:val="00EE0B38"/>
    <w:rsid w:val="00EE113F"/>
    <w:rsid w:val="00EE1D30"/>
    <w:rsid w:val="00EE30A2"/>
    <w:rsid w:val="00EE3C01"/>
    <w:rsid w:val="00EE49E6"/>
    <w:rsid w:val="00EE5DA0"/>
    <w:rsid w:val="00EE70F4"/>
    <w:rsid w:val="00EE7662"/>
    <w:rsid w:val="00EE76DD"/>
    <w:rsid w:val="00EF4C7D"/>
    <w:rsid w:val="00EF576F"/>
    <w:rsid w:val="00F01C15"/>
    <w:rsid w:val="00F02E58"/>
    <w:rsid w:val="00F0308E"/>
    <w:rsid w:val="00F03FAC"/>
    <w:rsid w:val="00F03FD2"/>
    <w:rsid w:val="00F043D0"/>
    <w:rsid w:val="00F04C31"/>
    <w:rsid w:val="00F04C84"/>
    <w:rsid w:val="00F07D1F"/>
    <w:rsid w:val="00F125D8"/>
    <w:rsid w:val="00F12699"/>
    <w:rsid w:val="00F14FBA"/>
    <w:rsid w:val="00F17DEF"/>
    <w:rsid w:val="00F20781"/>
    <w:rsid w:val="00F20F20"/>
    <w:rsid w:val="00F23B71"/>
    <w:rsid w:val="00F325E6"/>
    <w:rsid w:val="00F333FD"/>
    <w:rsid w:val="00F33C8E"/>
    <w:rsid w:val="00F37B9F"/>
    <w:rsid w:val="00F405CD"/>
    <w:rsid w:val="00F40761"/>
    <w:rsid w:val="00F40CCF"/>
    <w:rsid w:val="00F43587"/>
    <w:rsid w:val="00F44CB7"/>
    <w:rsid w:val="00F45DE6"/>
    <w:rsid w:val="00F4637F"/>
    <w:rsid w:val="00F46D32"/>
    <w:rsid w:val="00F46D3B"/>
    <w:rsid w:val="00F47634"/>
    <w:rsid w:val="00F51B8E"/>
    <w:rsid w:val="00F52D3F"/>
    <w:rsid w:val="00F52DA8"/>
    <w:rsid w:val="00F5324A"/>
    <w:rsid w:val="00F53EA3"/>
    <w:rsid w:val="00F5450B"/>
    <w:rsid w:val="00F54CE6"/>
    <w:rsid w:val="00F57992"/>
    <w:rsid w:val="00F6107C"/>
    <w:rsid w:val="00F61990"/>
    <w:rsid w:val="00F6378A"/>
    <w:rsid w:val="00F6393E"/>
    <w:rsid w:val="00F64137"/>
    <w:rsid w:val="00F6414C"/>
    <w:rsid w:val="00F6436C"/>
    <w:rsid w:val="00F65A6C"/>
    <w:rsid w:val="00F66258"/>
    <w:rsid w:val="00F72066"/>
    <w:rsid w:val="00F72429"/>
    <w:rsid w:val="00F7302A"/>
    <w:rsid w:val="00F74F1D"/>
    <w:rsid w:val="00F74F39"/>
    <w:rsid w:val="00F775AC"/>
    <w:rsid w:val="00F802F4"/>
    <w:rsid w:val="00F81160"/>
    <w:rsid w:val="00F81DBF"/>
    <w:rsid w:val="00F83D88"/>
    <w:rsid w:val="00F873E1"/>
    <w:rsid w:val="00F907AF"/>
    <w:rsid w:val="00F92F34"/>
    <w:rsid w:val="00F9460B"/>
    <w:rsid w:val="00F96137"/>
    <w:rsid w:val="00FA0F9D"/>
    <w:rsid w:val="00FA2FD6"/>
    <w:rsid w:val="00FA31B2"/>
    <w:rsid w:val="00FA39C3"/>
    <w:rsid w:val="00FA538A"/>
    <w:rsid w:val="00FA5472"/>
    <w:rsid w:val="00FA611B"/>
    <w:rsid w:val="00FA710F"/>
    <w:rsid w:val="00FB1D3F"/>
    <w:rsid w:val="00FB3D7A"/>
    <w:rsid w:val="00FB3E48"/>
    <w:rsid w:val="00FB6860"/>
    <w:rsid w:val="00FC0966"/>
    <w:rsid w:val="00FC35A6"/>
    <w:rsid w:val="00FC48B7"/>
    <w:rsid w:val="00FC578D"/>
    <w:rsid w:val="00FC673C"/>
    <w:rsid w:val="00FD17BF"/>
    <w:rsid w:val="00FD304B"/>
    <w:rsid w:val="00FD3784"/>
    <w:rsid w:val="00FD44F4"/>
    <w:rsid w:val="00FD562E"/>
    <w:rsid w:val="00FD79A6"/>
    <w:rsid w:val="00FD7D63"/>
    <w:rsid w:val="00FE108D"/>
    <w:rsid w:val="00FE40E7"/>
    <w:rsid w:val="00FE500B"/>
    <w:rsid w:val="00FE55ED"/>
    <w:rsid w:val="00FE5871"/>
    <w:rsid w:val="00FE58C3"/>
    <w:rsid w:val="00FE7D82"/>
    <w:rsid w:val="00FF1023"/>
    <w:rsid w:val="00FF2040"/>
    <w:rsid w:val="00FF3C40"/>
    <w:rsid w:val="00FF4B56"/>
    <w:rsid w:val="00FF5955"/>
    <w:rsid w:val="00FF6A68"/>
    <w:rsid w:val="00FF741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24A655"/>
  <w15:docId w15:val="{259CEE0B-BC06-456D-9CD1-1508E439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8EE"/>
    <w:rPr>
      <w:sz w:val="24"/>
      <w:szCs w:val="24"/>
      <w:lang w:val="en-GB" w:eastAsia="en-GB"/>
    </w:rPr>
  </w:style>
  <w:style w:type="paragraph" w:styleId="Heading1">
    <w:name w:val="heading 1"/>
    <w:basedOn w:val="Normal"/>
    <w:next w:val="Normal"/>
    <w:qFormat/>
    <w:rsid w:val="00DC5B11"/>
    <w:pPr>
      <w:keepNext/>
      <w:spacing w:before="240" w:after="120"/>
      <w:jc w:val="both"/>
      <w:outlineLvl w:val="0"/>
    </w:pPr>
    <w:rPr>
      <w:b/>
      <w:kern w:val="28"/>
      <w:sz w:val="28"/>
      <w:szCs w:val="20"/>
    </w:rPr>
  </w:style>
  <w:style w:type="paragraph" w:styleId="Heading2">
    <w:name w:val="heading 2"/>
    <w:basedOn w:val="Normal"/>
    <w:next w:val="Normal"/>
    <w:link w:val="Heading2Char"/>
    <w:qFormat/>
    <w:rsid w:val="00DC5B11"/>
    <w:pPr>
      <w:keepNext/>
      <w:keepLines/>
      <w:spacing w:after="120"/>
      <w:ind w:left="697" w:hanging="697"/>
      <w:jc w:val="both"/>
      <w:outlineLvl w:val="1"/>
    </w:pPr>
    <w:rPr>
      <w:b/>
      <w:i/>
      <w:sz w:val="28"/>
      <w:szCs w:val="20"/>
    </w:rPr>
  </w:style>
  <w:style w:type="paragraph" w:styleId="Heading3">
    <w:name w:val="heading 3"/>
    <w:basedOn w:val="Normal"/>
    <w:next w:val="Normal"/>
    <w:link w:val="Heading3Char"/>
    <w:qFormat/>
    <w:rsid w:val="00DC5B11"/>
    <w:pPr>
      <w:keepNext/>
      <w:spacing w:before="120" w:after="120"/>
      <w:jc w:val="both"/>
      <w:outlineLvl w:val="2"/>
    </w:pPr>
    <w:rPr>
      <w:b/>
      <w:i/>
      <w:sz w:val="22"/>
      <w:szCs w:val="20"/>
    </w:rPr>
  </w:style>
  <w:style w:type="paragraph" w:styleId="Heading4">
    <w:name w:val="heading 4"/>
    <w:basedOn w:val="Normal"/>
    <w:next w:val="Normal"/>
    <w:qFormat/>
    <w:rsid w:val="00DC5B11"/>
    <w:pPr>
      <w:keepNext/>
      <w:spacing w:before="120" w:after="120"/>
      <w:jc w:val="both"/>
      <w:outlineLvl w:val="3"/>
    </w:pPr>
    <w:rPr>
      <w:i/>
      <w:sz w:val="22"/>
      <w:szCs w:val="20"/>
    </w:rPr>
  </w:style>
  <w:style w:type="paragraph" w:styleId="Heading5">
    <w:name w:val="heading 5"/>
    <w:basedOn w:val="Normal"/>
    <w:next w:val="Normal"/>
    <w:qFormat/>
    <w:rsid w:val="00DC5B11"/>
    <w:pPr>
      <w:spacing w:before="240" w:after="60"/>
      <w:jc w:val="both"/>
      <w:outlineLvl w:val="4"/>
    </w:pPr>
    <w:rPr>
      <w:sz w:val="22"/>
      <w:szCs w:val="20"/>
    </w:rPr>
  </w:style>
  <w:style w:type="paragraph" w:styleId="Heading6">
    <w:name w:val="heading 6"/>
    <w:basedOn w:val="Normal"/>
    <w:next w:val="Normal"/>
    <w:qFormat/>
    <w:rsid w:val="00DC5B11"/>
    <w:pPr>
      <w:spacing w:before="240" w:after="60"/>
      <w:jc w:val="both"/>
      <w:outlineLvl w:val="5"/>
    </w:pPr>
    <w:rPr>
      <w:i/>
      <w:sz w:val="22"/>
      <w:szCs w:val="20"/>
    </w:rPr>
  </w:style>
  <w:style w:type="paragraph" w:styleId="Heading7">
    <w:name w:val="heading 7"/>
    <w:basedOn w:val="Normal"/>
    <w:next w:val="Normal"/>
    <w:qFormat/>
    <w:rsid w:val="00DC5B11"/>
    <w:pPr>
      <w:numPr>
        <w:ilvl w:val="6"/>
        <w:numId w:val="2"/>
      </w:numPr>
      <w:spacing w:before="240" w:after="60"/>
      <w:ind w:left="4748" w:hanging="708"/>
      <w:jc w:val="both"/>
      <w:outlineLvl w:val="6"/>
    </w:pPr>
    <w:rPr>
      <w:rFonts w:ascii="Arial" w:hAnsi="Arial"/>
      <w:sz w:val="20"/>
      <w:szCs w:val="20"/>
    </w:rPr>
  </w:style>
  <w:style w:type="paragraph" w:styleId="Heading8">
    <w:name w:val="heading 8"/>
    <w:basedOn w:val="Normal"/>
    <w:next w:val="Normal"/>
    <w:qFormat/>
    <w:rsid w:val="00DC5B11"/>
    <w:pPr>
      <w:numPr>
        <w:ilvl w:val="7"/>
        <w:numId w:val="2"/>
      </w:numPr>
      <w:spacing w:before="240" w:after="60"/>
      <w:ind w:left="5456" w:hanging="708"/>
      <w:jc w:val="both"/>
      <w:outlineLvl w:val="7"/>
    </w:pPr>
    <w:rPr>
      <w:rFonts w:ascii="Arial" w:hAnsi="Arial"/>
      <w:i/>
      <w:sz w:val="20"/>
      <w:szCs w:val="20"/>
    </w:rPr>
  </w:style>
  <w:style w:type="paragraph" w:styleId="Heading9">
    <w:name w:val="heading 9"/>
    <w:basedOn w:val="Normal"/>
    <w:next w:val="Normal"/>
    <w:qFormat/>
    <w:rsid w:val="00DC5B11"/>
    <w:pPr>
      <w:numPr>
        <w:ilvl w:val="8"/>
        <w:numId w:val="2"/>
      </w:numPr>
      <w:spacing w:before="240" w:after="60"/>
      <w:ind w:left="6164" w:hanging="708"/>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C5B11"/>
    <w:rPr>
      <w:b/>
      <w:i/>
      <w:sz w:val="28"/>
      <w:lang w:val="en-GB" w:eastAsia="en-GB" w:bidi="ar-SA"/>
    </w:rPr>
  </w:style>
  <w:style w:type="character" w:customStyle="1" w:styleId="Heading3Char">
    <w:name w:val="Heading 3 Char"/>
    <w:link w:val="Heading3"/>
    <w:rsid w:val="00DC5B11"/>
    <w:rPr>
      <w:b/>
      <w:i/>
      <w:sz w:val="22"/>
      <w:lang w:val="en-GB" w:eastAsia="en-GB" w:bidi="ar-SA"/>
    </w:rPr>
  </w:style>
  <w:style w:type="paragraph" w:customStyle="1" w:styleId="Heading10">
    <w:name w:val="Heading1"/>
    <w:basedOn w:val="Normal"/>
    <w:rsid w:val="00232C48"/>
    <w:pPr>
      <w:jc w:val="both"/>
      <w:outlineLvl w:val="0"/>
    </w:pPr>
    <w:rPr>
      <w:rFonts w:ascii="ArialNarrow,Bold" w:hAnsi="ArialNarrow,Bold" w:cs="ArialNarrow,Bold"/>
      <w:b/>
      <w:bCs/>
      <w:color w:val="000080"/>
    </w:rPr>
  </w:style>
  <w:style w:type="paragraph" w:customStyle="1" w:styleId="Heading30">
    <w:name w:val="Heading3"/>
    <w:basedOn w:val="Normal"/>
    <w:rsid w:val="00232C48"/>
    <w:pPr>
      <w:jc w:val="both"/>
      <w:outlineLvl w:val="0"/>
    </w:pPr>
    <w:rPr>
      <w:rFonts w:ascii="ArialNarrow,Bold" w:hAnsi="ArialNarrow,Bold" w:cs="ArialNarrow,Bold"/>
      <w:b/>
      <w:bCs/>
      <w:color w:val="000080"/>
    </w:rPr>
  </w:style>
  <w:style w:type="paragraph" w:customStyle="1" w:styleId="Me">
    <w:name w:val="Me"/>
    <w:basedOn w:val="Normal"/>
    <w:rsid w:val="00744093"/>
    <w:pPr>
      <w:keepNext/>
      <w:keepLines/>
      <w:spacing w:after="120"/>
      <w:ind w:left="697" w:hanging="697"/>
      <w:jc w:val="both"/>
      <w:outlineLvl w:val="1"/>
    </w:pPr>
    <w:rPr>
      <w:rFonts w:ascii="Arial" w:hAnsi="Arial" w:cs="Arial"/>
      <w:b/>
      <w:i/>
      <w:sz w:val="28"/>
      <w:szCs w:val="28"/>
    </w:rPr>
  </w:style>
  <w:style w:type="character" w:styleId="FootnoteReference">
    <w:name w:val="footnote reference"/>
    <w:aliases w:val="Footnote symbol,Times 10 Point,Exposant 3 Point, Exposant 3 Point"/>
    <w:uiPriority w:val="99"/>
    <w:semiHidden/>
    <w:rsid w:val="00DC5B11"/>
    <w:rPr>
      <w:vertAlign w:val="superscript"/>
    </w:rPr>
  </w:style>
  <w:style w:type="paragraph" w:styleId="FootnoteText">
    <w:name w:val="footnote text"/>
    <w:aliases w:val="Schriftart: 9 pt,Schriftart: 10 pt,Schriftart: 8 pt,WB-Fußnotentext,fn,footnote text,Footnotes,Footnote ak,Footnote Text Char,FoodNote,ft,Footnote text,Footnote,Footnote Text Char1,Footnote Text Char Char,Footnote Text Char1 Char Char"/>
    <w:basedOn w:val="Normal"/>
    <w:link w:val="FootnoteTextChar2"/>
    <w:semiHidden/>
    <w:rsid w:val="00DC5B11"/>
    <w:pPr>
      <w:jc w:val="both"/>
    </w:pPr>
    <w:rPr>
      <w:sz w:val="20"/>
      <w:szCs w:val="20"/>
    </w:rPr>
  </w:style>
  <w:style w:type="character" w:customStyle="1" w:styleId="FootnoteTextChar2">
    <w:name w:val="Footnote Text Char2"/>
    <w:aliases w:val="Schriftart: 9 pt Char,Schriftart: 10 pt Char,Schriftart: 8 pt Char,WB-Fußnotentext Char,fn Char,footnote text Char,Footnotes Char,Footnote ak Char,Footnote Text Char Char1,FoodNote Char,ft Char,Footnote text Char,Footnote Char"/>
    <w:link w:val="FootnoteText"/>
    <w:rsid w:val="00DC5B11"/>
    <w:rPr>
      <w:lang w:val="en-GB" w:eastAsia="en-GB" w:bidi="ar-SA"/>
    </w:rPr>
  </w:style>
  <w:style w:type="paragraph" w:customStyle="1" w:styleId="Text1Char">
    <w:name w:val="Text 1 Char"/>
    <w:basedOn w:val="Normal"/>
    <w:link w:val="Text1CharChar"/>
    <w:rsid w:val="00DC5B11"/>
    <w:pPr>
      <w:spacing w:after="240"/>
      <w:ind w:left="482"/>
      <w:jc w:val="both"/>
    </w:pPr>
    <w:rPr>
      <w:sz w:val="22"/>
      <w:szCs w:val="20"/>
    </w:rPr>
  </w:style>
  <w:style w:type="character" w:customStyle="1" w:styleId="Text1CharChar">
    <w:name w:val="Text 1 Char Char"/>
    <w:link w:val="Text1Char"/>
    <w:rsid w:val="00DC5B11"/>
    <w:rPr>
      <w:sz w:val="22"/>
      <w:lang w:val="en-GB" w:eastAsia="en-GB" w:bidi="ar-SA"/>
    </w:rPr>
  </w:style>
  <w:style w:type="paragraph" w:styleId="PlainText">
    <w:name w:val="Plain Text"/>
    <w:basedOn w:val="Normal"/>
    <w:rsid w:val="00DC5B11"/>
    <w:pPr>
      <w:jc w:val="both"/>
    </w:pPr>
    <w:rPr>
      <w:rFonts w:ascii="Courier New" w:hAnsi="Courier New"/>
      <w:sz w:val="20"/>
      <w:szCs w:val="20"/>
    </w:rPr>
  </w:style>
  <w:style w:type="character" w:styleId="Hyperlink">
    <w:name w:val="Hyperlink"/>
    <w:rsid w:val="00DC5B11"/>
    <w:rPr>
      <w:color w:val="0000FF"/>
      <w:u w:val="single"/>
    </w:rPr>
  </w:style>
  <w:style w:type="paragraph" w:customStyle="1" w:styleId="formquest2">
    <w:name w:val="formquest2"/>
    <w:basedOn w:val="Normal"/>
    <w:rsid w:val="00DC5B11"/>
    <w:pPr>
      <w:pBdr>
        <w:top w:val="single" w:sz="24" w:space="1" w:color="auto"/>
        <w:left w:val="single" w:sz="24" w:space="1" w:color="auto"/>
        <w:bottom w:val="single" w:sz="24" w:space="1" w:color="auto"/>
        <w:right w:val="single" w:sz="24" w:space="1" w:color="auto"/>
      </w:pBdr>
      <w:shd w:val="pct10" w:color="auto" w:fill="auto"/>
      <w:ind w:right="-21"/>
      <w:jc w:val="both"/>
    </w:pPr>
    <w:rPr>
      <w:b/>
      <w:sz w:val="22"/>
      <w:szCs w:val="20"/>
    </w:rPr>
  </w:style>
  <w:style w:type="paragraph" w:customStyle="1" w:styleId="BodyText1">
    <w:name w:val="Body Text1"/>
    <w:basedOn w:val="Normal"/>
    <w:rsid w:val="00DC5B11"/>
    <w:pPr>
      <w:ind w:left="2880"/>
      <w:jc w:val="both"/>
    </w:pPr>
    <w:rPr>
      <w:sz w:val="22"/>
      <w:szCs w:val="20"/>
    </w:rPr>
  </w:style>
  <w:style w:type="paragraph" w:customStyle="1" w:styleId="formquest1">
    <w:name w:val="formquest1"/>
    <w:basedOn w:val="Normal"/>
    <w:rsid w:val="00DC5B11"/>
    <w:pPr>
      <w:tabs>
        <w:tab w:val="left" w:pos="2880"/>
        <w:tab w:val="left" w:leader="dot" w:pos="8640"/>
      </w:tabs>
      <w:jc w:val="both"/>
    </w:pPr>
    <w:rPr>
      <w:b/>
      <w:sz w:val="22"/>
      <w:szCs w:val="20"/>
    </w:rPr>
  </w:style>
  <w:style w:type="paragraph" w:customStyle="1" w:styleId="ZCom">
    <w:name w:val="Z_Com"/>
    <w:basedOn w:val="Normal"/>
    <w:next w:val="ZDGName"/>
    <w:rsid w:val="00DC5B11"/>
    <w:pPr>
      <w:widowControl w:val="0"/>
      <w:ind w:right="85"/>
      <w:jc w:val="both"/>
    </w:pPr>
    <w:rPr>
      <w:rFonts w:ascii="Arial" w:hAnsi="Arial"/>
      <w:sz w:val="22"/>
      <w:szCs w:val="20"/>
    </w:rPr>
  </w:style>
  <w:style w:type="paragraph" w:customStyle="1" w:styleId="ZDGName">
    <w:name w:val="Z_DGName"/>
    <w:basedOn w:val="Normal"/>
    <w:rsid w:val="00DC5B11"/>
    <w:pPr>
      <w:widowControl w:val="0"/>
      <w:ind w:right="85"/>
      <w:jc w:val="both"/>
    </w:pPr>
    <w:rPr>
      <w:rFonts w:ascii="Arial" w:hAnsi="Arial"/>
      <w:sz w:val="16"/>
      <w:szCs w:val="20"/>
    </w:rPr>
  </w:style>
  <w:style w:type="paragraph" w:customStyle="1" w:styleId="Text4">
    <w:name w:val="Text 4"/>
    <w:basedOn w:val="Normal"/>
    <w:rsid w:val="00DC5B11"/>
    <w:pPr>
      <w:tabs>
        <w:tab w:val="left" w:pos="2161"/>
      </w:tabs>
      <w:spacing w:after="240"/>
      <w:ind w:left="1440"/>
      <w:jc w:val="both"/>
    </w:pPr>
    <w:rPr>
      <w:sz w:val="22"/>
      <w:szCs w:val="20"/>
    </w:rPr>
  </w:style>
  <w:style w:type="paragraph" w:customStyle="1" w:styleId="box">
    <w:name w:val="box"/>
    <w:basedOn w:val="Normal"/>
    <w:rsid w:val="00DC5B11"/>
    <w:pPr>
      <w:spacing w:before="120" w:after="120"/>
      <w:jc w:val="both"/>
    </w:pPr>
    <w:rPr>
      <w:sz w:val="32"/>
      <w:szCs w:val="20"/>
    </w:rPr>
  </w:style>
  <w:style w:type="character" w:styleId="PageNumber">
    <w:name w:val="page number"/>
    <w:basedOn w:val="DefaultParagraphFont"/>
    <w:rsid w:val="00DC5B11"/>
  </w:style>
  <w:style w:type="paragraph" w:styleId="Footer">
    <w:name w:val="footer"/>
    <w:basedOn w:val="Normal"/>
    <w:link w:val="FooterChar"/>
    <w:uiPriority w:val="99"/>
    <w:rsid w:val="00DC5B11"/>
    <w:pPr>
      <w:tabs>
        <w:tab w:val="center" w:pos="4153"/>
        <w:tab w:val="right" w:pos="8306"/>
      </w:tabs>
      <w:jc w:val="both"/>
    </w:pPr>
    <w:rPr>
      <w:sz w:val="22"/>
      <w:szCs w:val="20"/>
    </w:rPr>
  </w:style>
  <w:style w:type="paragraph" w:styleId="Header">
    <w:name w:val="header"/>
    <w:basedOn w:val="Normal"/>
    <w:link w:val="HeaderChar"/>
    <w:uiPriority w:val="99"/>
    <w:rsid w:val="00DC5B11"/>
    <w:pPr>
      <w:tabs>
        <w:tab w:val="center" w:pos="4153"/>
        <w:tab w:val="right" w:pos="8306"/>
      </w:tabs>
      <w:jc w:val="both"/>
    </w:pPr>
    <w:rPr>
      <w:sz w:val="20"/>
      <w:szCs w:val="20"/>
    </w:rPr>
  </w:style>
  <w:style w:type="paragraph" w:styleId="TOC1">
    <w:name w:val="toc 1"/>
    <w:basedOn w:val="Normal"/>
    <w:next w:val="Normal"/>
    <w:autoRedefine/>
    <w:semiHidden/>
    <w:rsid w:val="00DC5B11"/>
    <w:pPr>
      <w:spacing w:before="120" w:after="120"/>
    </w:pPr>
    <w:rPr>
      <w:b/>
      <w:bCs/>
      <w:caps/>
      <w:sz w:val="20"/>
      <w:szCs w:val="20"/>
    </w:rPr>
  </w:style>
  <w:style w:type="paragraph" w:styleId="TOC2">
    <w:name w:val="toc 2"/>
    <w:basedOn w:val="Normal"/>
    <w:next w:val="Normal"/>
    <w:autoRedefine/>
    <w:semiHidden/>
    <w:rsid w:val="00DC5B11"/>
    <w:pPr>
      <w:ind w:left="220"/>
    </w:pPr>
    <w:rPr>
      <w:smallCaps/>
      <w:sz w:val="20"/>
      <w:szCs w:val="20"/>
    </w:rPr>
  </w:style>
  <w:style w:type="paragraph" w:styleId="TOC3">
    <w:name w:val="toc 3"/>
    <w:basedOn w:val="Normal"/>
    <w:next w:val="Normal"/>
    <w:autoRedefine/>
    <w:semiHidden/>
    <w:rsid w:val="00DC5B11"/>
    <w:pPr>
      <w:ind w:left="440"/>
    </w:pPr>
    <w:rPr>
      <w:i/>
      <w:iCs/>
      <w:sz w:val="20"/>
      <w:szCs w:val="20"/>
    </w:rPr>
  </w:style>
  <w:style w:type="paragraph" w:styleId="TOC4">
    <w:name w:val="toc 4"/>
    <w:basedOn w:val="Normal"/>
    <w:next w:val="Normal"/>
    <w:autoRedefine/>
    <w:semiHidden/>
    <w:rsid w:val="00DC5B11"/>
    <w:pPr>
      <w:ind w:left="660"/>
    </w:pPr>
    <w:rPr>
      <w:sz w:val="18"/>
      <w:szCs w:val="18"/>
    </w:rPr>
  </w:style>
  <w:style w:type="paragraph" w:styleId="TOC5">
    <w:name w:val="toc 5"/>
    <w:basedOn w:val="Normal"/>
    <w:next w:val="Normal"/>
    <w:autoRedefine/>
    <w:semiHidden/>
    <w:rsid w:val="00DC5B11"/>
    <w:pPr>
      <w:ind w:left="880"/>
    </w:pPr>
    <w:rPr>
      <w:sz w:val="18"/>
      <w:szCs w:val="18"/>
    </w:rPr>
  </w:style>
  <w:style w:type="paragraph" w:styleId="TOC6">
    <w:name w:val="toc 6"/>
    <w:basedOn w:val="Normal"/>
    <w:next w:val="Normal"/>
    <w:autoRedefine/>
    <w:semiHidden/>
    <w:rsid w:val="00DC5B11"/>
    <w:pPr>
      <w:ind w:left="1100"/>
    </w:pPr>
    <w:rPr>
      <w:sz w:val="18"/>
      <w:szCs w:val="18"/>
    </w:rPr>
  </w:style>
  <w:style w:type="paragraph" w:styleId="TOC7">
    <w:name w:val="toc 7"/>
    <w:basedOn w:val="Normal"/>
    <w:next w:val="Normal"/>
    <w:autoRedefine/>
    <w:semiHidden/>
    <w:rsid w:val="00DC5B11"/>
    <w:pPr>
      <w:ind w:left="1320"/>
    </w:pPr>
    <w:rPr>
      <w:sz w:val="18"/>
      <w:szCs w:val="18"/>
    </w:rPr>
  </w:style>
  <w:style w:type="paragraph" w:styleId="TOC8">
    <w:name w:val="toc 8"/>
    <w:basedOn w:val="Normal"/>
    <w:next w:val="Normal"/>
    <w:autoRedefine/>
    <w:semiHidden/>
    <w:rsid w:val="00DC5B11"/>
    <w:pPr>
      <w:ind w:left="1540"/>
    </w:pPr>
    <w:rPr>
      <w:sz w:val="18"/>
      <w:szCs w:val="18"/>
    </w:rPr>
  </w:style>
  <w:style w:type="paragraph" w:styleId="TOC9">
    <w:name w:val="toc 9"/>
    <w:basedOn w:val="Normal"/>
    <w:next w:val="Normal"/>
    <w:autoRedefine/>
    <w:semiHidden/>
    <w:rsid w:val="00DC5B11"/>
    <w:pPr>
      <w:ind w:left="1760"/>
    </w:pPr>
    <w:rPr>
      <w:sz w:val="18"/>
      <w:szCs w:val="18"/>
    </w:rPr>
  </w:style>
  <w:style w:type="paragraph" w:customStyle="1" w:styleId="T11B">
    <w:name w:val="T11B"/>
    <w:rsid w:val="00DC5B11"/>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b/>
      <w:sz w:val="22"/>
      <w:lang w:val="en-US" w:eastAsia="en-GB"/>
    </w:rPr>
  </w:style>
  <w:style w:type="paragraph" w:customStyle="1" w:styleId="T2an">
    <w:name w:val="T2an"/>
    <w:rsid w:val="00DC5B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sz w:val="40"/>
      <w:lang w:val="en-US" w:eastAsia="en-GB"/>
    </w:rPr>
  </w:style>
  <w:style w:type="paragraph" w:customStyle="1" w:styleId="5Bcell">
    <w:name w:val="5B:cell"/>
    <w:rsid w:val="00DC5B11"/>
    <w:pPr>
      <w:tabs>
        <w:tab w:val="left" w:pos="0"/>
        <w:tab w:val="left" w:pos="720"/>
        <w:tab w:val="left" w:pos="1440"/>
        <w:tab w:val="left" w:pos="2160"/>
      </w:tabs>
      <w:spacing w:after="38" w:line="178" w:lineRule="atLeast"/>
      <w:jc w:val="both"/>
    </w:pPr>
    <w:rPr>
      <w:rFonts w:ascii="Swiss" w:hAnsi="Swiss"/>
      <w:sz w:val="16"/>
      <w:lang w:val="en-US" w:eastAsia="en-GB"/>
    </w:rPr>
  </w:style>
  <w:style w:type="paragraph" w:customStyle="1" w:styleId="cell">
    <w:name w:val="cell"/>
    <w:rsid w:val="00DC5B11"/>
    <w:pPr>
      <w:tabs>
        <w:tab w:val="left" w:pos="0"/>
        <w:tab w:val="left" w:pos="720"/>
        <w:tab w:val="left" w:pos="1440"/>
        <w:tab w:val="left" w:pos="2160"/>
      </w:tabs>
      <w:spacing w:before="250" w:after="28" w:line="178" w:lineRule="atLeast"/>
    </w:pPr>
    <w:rPr>
      <w:rFonts w:ascii="Swiss" w:hAnsi="Swiss"/>
      <w:sz w:val="16"/>
      <w:lang w:val="en-US" w:eastAsia="en-GB"/>
    </w:rPr>
  </w:style>
  <w:style w:type="paragraph" w:customStyle="1" w:styleId="parapag">
    <w:name w:val="parapag"/>
    <w:rsid w:val="00DC5B11"/>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lang w:val="en-US" w:eastAsia="en-GB"/>
    </w:rPr>
  </w:style>
  <w:style w:type="character" w:styleId="FollowedHyperlink">
    <w:name w:val="FollowedHyperlink"/>
    <w:rsid w:val="00DC5B11"/>
    <w:rPr>
      <w:color w:val="800080"/>
      <w:u w:val="single"/>
    </w:rPr>
  </w:style>
  <w:style w:type="paragraph" w:customStyle="1" w:styleId="SubTitle1">
    <w:name w:val="SubTitle 1"/>
    <w:basedOn w:val="Normal"/>
    <w:next w:val="Normal"/>
    <w:rsid w:val="00DC5B11"/>
    <w:pPr>
      <w:spacing w:after="240"/>
      <w:jc w:val="center"/>
    </w:pPr>
    <w:rPr>
      <w:rFonts w:ascii="Arial" w:hAnsi="Arial"/>
      <w:b/>
      <w:sz w:val="40"/>
      <w:szCs w:val="20"/>
    </w:rPr>
  </w:style>
  <w:style w:type="paragraph" w:styleId="Title">
    <w:name w:val="Title"/>
    <w:basedOn w:val="Normal"/>
    <w:next w:val="SubTitle1"/>
    <w:link w:val="TitleChar"/>
    <w:uiPriority w:val="10"/>
    <w:qFormat/>
    <w:rsid w:val="00DC5B11"/>
    <w:pPr>
      <w:spacing w:after="480"/>
      <w:jc w:val="center"/>
    </w:pPr>
    <w:rPr>
      <w:rFonts w:ascii="Arial" w:hAnsi="Arial"/>
      <w:b/>
      <w:sz w:val="48"/>
      <w:szCs w:val="20"/>
    </w:rPr>
  </w:style>
  <w:style w:type="paragraph" w:styleId="EndnoteText">
    <w:name w:val="endnote text"/>
    <w:basedOn w:val="Normal"/>
    <w:link w:val="EndnoteTextChar"/>
    <w:uiPriority w:val="99"/>
    <w:semiHidden/>
    <w:rsid w:val="00DC5B11"/>
    <w:pPr>
      <w:jc w:val="both"/>
    </w:pPr>
    <w:rPr>
      <w:sz w:val="20"/>
      <w:szCs w:val="20"/>
    </w:rPr>
  </w:style>
  <w:style w:type="paragraph" w:styleId="NormalIndent">
    <w:name w:val="Normal Indent"/>
    <w:basedOn w:val="Normal"/>
    <w:rsid w:val="00DC5B11"/>
    <w:pPr>
      <w:ind w:left="357"/>
      <w:jc w:val="both"/>
    </w:pPr>
    <w:rPr>
      <w:sz w:val="22"/>
      <w:szCs w:val="20"/>
    </w:rPr>
  </w:style>
  <w:style w:type="paragraph" w:customStyle="1" w:styleId="NaceInclusionsid2">
    <w:name w:val="Nace Inclusions id 2"/>
    <w:basedOn w:val="Normal"/>
    <w:rsid w:val="00DC5B11"/>
    <w:pPr>
      <w:keepNext/>
      <w:keepLines/>
      <w:ind w:left="1191" w:hanging="170"/>
      <w:jc w:val="both"/>
    </w:pPr>
    <w:rPr>
      <w:rFonts w:ascii="Times" w:hAnsi="Times"/>
      <w:noProof/>
      <w:sz w:val="18"/>
      <w:szCs w:val="20"/>
    </w:rPr>
  </w:style>
  <w:style w:type="paragraph" w:customStyle="1" w:styleId="NaceInclusionsId11">
    <w:name w:val="Nace Inclusions Id 11"/>
    <w:basedOn w:val="Normal"/>
    <w:rsid w:val="00DC5B11"/>
    <w:pPr>
      <w:keepNext/>
      <w:keepLines/>
      <w:ind w:left="1021" w:hanging="170"/>
      <w:jc w:val="both"/>
    </w:pPr>
    <w:rPr>
      <w:rFonts w:ascii="Times" w:hAnsi="Times"/>
      <w:noProof/>
      <w:sz w:val="18"/>
      <w:szCs w:val="20"/>
    </w:rPr>
  </w:style>
  <w:style w:type="paragraph" w:customStyle="1" w:styleId="NaceExclusionsid1">
    <w:name w:val="Nace Exclusions id 1"/>
    <w:basedOn w:val="NaceExclusions"/>
    <w:rsid w:val="00DC5B11"/>
    <w:pPr>
      <w:spacing w:before="0"/>
    </w:pPr>
  </w:style>
  <w:style w:type="paragraph" w:customStyle="1" w:styleId="NaceExclusions">
    <w:name w:val="Nace Exclusions"/>
    <w:basedOn w:val="NaceInclusions"/>
    <w:rsid w:val="00DC5B11"/>
    <w:rPr>
      <w:i/>
    </w:rPr>
  </w:style>
  <w:style w:type="paragraph" w:customStyle="1" w:styleId="NaceInclusions">
    <w:name w:val="Nace Inclusions"/>
    <w:basedOn w:val="NaceEdition"/>
    <w:rsid w:val="00DC5B11"/>
    <w:pPr>
      <w:keepNext/>
      <w:spacing w:after="0"/>
      <w:ind w:left="1135" w:hanging="284"/>
    </w:pPr>
  </w:style>
  <w:style w:type="paragraph" w:customStyle="1" w:styleId="NaceEdition">
    <w:name w:val="Nace Edition"/>
    <w:basedOn w:val="Nace"/>
    <w:rsid w:val="00DC5B11"/>
    <w:pPr>
      <w:spacing w:before="120" w:after="120"/>
    </w:pPr>
    <w:rPr>
      <w:sz w:val="18"/>
    </w:rPr>
  </w:style>
  <w:style w:type="paragraph" w:customStyle="1" w:styleId="Nace">
    <w:name w:val="Nace"/>
    <w:basedOn w:val="Normal"/>
    <w:rsid w:val="00DC5B11"/>
    <w:pPr>
      <w:keepLines/>
      <w:spacing w:before="240"/>
      <w:jc w:val="both"/>
    </w:pPr>
    <w:rPr>
      <w:rFonts w:ascii="Times" w:hAnsi="Times"/>
      <w:noProof/>
      <w:sz w:val="20"/>
      <w:szCs w:val="20"/>
    </w:rPr>
  </w:style>
  <w:style w:type="paragraph" w:styleId="EnvelopeAddress">
    <w:name w:val="envelope address"/>
    <w:basedOn w:val="Normal"/>
    <w:rsid w:val="00DC5B11"/>
    <w:pPr>
      <w:framePr w:w="7920" w:h="1980" w:hRule="exact" w:hSpace="180" w:wrap="auto" w:hAnchor="page" w:xAlign="center" w:yAlign="bottom"/>
      <w:jc w:val="both"/>
    </w:pPr>
    <w:rPr>
      <w:sz w:val="22"/>
      <w:szCs w:val="20"/>
    </w:rPr>
  </w:style>
  <w:style w:type="paragraph" w:customStyle="1" w:styleId="NumPar1">
    <w:name w:val="NumPar 1"/>
    <w:basedOn w:val="Heading1"/>
    <w:next w:val="Text1Char"/>
    <w:rsid w:val="00DC5B11"/>
    <w:pPr>
      <w:keepNext w:val="0"/>
      <w:spacing w:before="0" w:after="240"/>
      <w:ind w:left="483" w:hanging="483"/>
      <w:outlineLvl w:val="9"/>
    </w:pPr>
    <w:rPr>
      <w:b w:val="0"/>
      <w:kern w:val="0"/>
      <w:sz w:val="24"/>
    </w:rPr>
  </w:style>
  <w:style w:type="paragraph" w:customStyle="1" w:styleId="NumPar2">
    <w:name w:val="NumPar 2"/>
    <w:basedOn w:val="Heading2"/>
    <w:next w:val="Text2"/>
    <w:rsid w:val="00DC5B11"/>
    <w:pPr>
      <w:keepNext w:val="0"/>
      <w:keepLines w:val="0"/>
      <w:numPr>
        <w:ilvl w:val="1"/>
        <w:numId w:val="1"/>
      </w:numPr>
      <w:spacing w:after="240"/>
      <w:ind w:left="0" w:firstLine="0"/>
    </w:pPr>
    <w:rPr>
      <w:b w:val="0"/>
      <w:i w:val="0"/>
      <w:sz w:val="24"/>
    </w:rPr>
  </w:style>
  <w:style w:type="paragraph" w:customStyle="1" w:styleId="Text2">
    <w:name w:val="Text 2"/>
    <w:basedOn w:val="Normal"/>
    <w:rsid w:val="00DC5B11"/>
    <w:pPr>
      <w:tabs>
        <w:tab w:val="left" w:pos="2161"/>
      </w:tabs>
      <w:spacing w:after="240"/>
      <w:ind w:left="1077"/>
      <w:jc w:val="both"/>
    </w:pPr>
    <w:rPr>
      <w:sz w:val="22"/>
      <w:szCs w:val="20"/>
    </w:rPr>
  </w:style>
  <w:style w:type="paragraph" w:customStyle="1" w:styleId="n4">
    <w:name w:val="n4"/>
    <w:basedOn w:val="Heading4"/>
    <w:rsid w:val="00DC5B11"/>
    <w:pPr>
      <w:ind w:left="720"/>
    </w:pPr>
    <w:rPr>
      <w:i w:val="0"/>
    </w:rPr>
  </w:style>
  <w:style w:type="paragraph" w:styleId="DocumentMap">
    <w:name w:val="Document Map"/>
    <w:basedOn w:val="Normal"/>
    <w:semiHidden/>
    <w:rsid w:val="00DC5B11"/>
    <w:pPr>
      <w:shd w:val="clear" w:color="auto" w:fill="000080"/>
      <w:jc w:val="both"/>
    </w:pPr>
    <w:rPr>
      <w:rFonts w:ascii="Tahoma" w:hAnsi="Tahoma"/>
      <w:sz w:val="22"/>
      <w:szCs w:val="20"/>
    </w:rPr>
  </w:style>
  <w:style w:type="paragraph" w:customStyle="1" w:styleId="NoteHead">
    <w:name w:val="NoteHead"/>
    <w:basedOn w:val="Normal"/>
    <w:next w:val="Normal"/>
    <w:rsid w:val="00DC5B11"/>
    <w:pPr>
      <w:spacing w:before="720" w:after="720"/>
      <w:jc w:val="center"/>
    </w:pPr>
    <w:rPr>
      <w:b/>
      <w:smallCaps/>
      <w:sz w:val="22"/>
      <w:szCs w:val="20"/>
    </w:rPr>
  </w:style>
  <w:style w:type="paragraph" w:styleId="Index1">
    <w:name w:val="index 1"/>
    <w:basedOn w:val="Normal"/>
    <w:next w:val="Normal"/>
    <w:autoRedefine/>
    <w:semiHidden/>
    <w:rsid w:val="00DC5B11"/>
    <w:rPr>
      <w:rFonts w:ascii="Arial" w:hAnsi="Arial" w:cs="Arial"/>
      <w:b/>
      <w:noProof/>
      <w:sz w:val="20"/>
      <w:szCs w:val="20"/>
    </w:rPr>
  </w:style>
  <w:style w:type="paragraph" w:styleId="Index2">
    <w:name w:val="index 2"/>
    <w:basedOn w:val="Normal"/>
    <w:next w:val="Normal"/>
    <w:autoRedefine/>
    <w:semiHidden/>
    <w:rsid w:val="00DC5B11"/>
    <w:pPr>
      <w:ind w:left="440" w:hanging="220"/>
    </w:pPr>
    <w:rPr>
      <w:sz w:val="18"/>
      <w:szCs w:val="18"/>
    </w:rPr>
  </w:style>
  <w:style w:type="paragraph" w:styleId="Index3">
    <w:name w:val="index 3"/>
    <w:basedOn w:val="Normal"/>
    <w:next w:val="Normal"/>
    <w:autoRedefine/>
    <w:semiHidden/>
    <w:rsid w:val="00DC5B11"/>
    <w:pPr>
      <w:ind w:left="660" w:hanging="220"/>
    </w:pPr>
    <w:rPr>
      <w:sz w:val="18"/>
      <w:szCs w:val="18"/>
    </w:rPr>
  </w:style>
  <w:style w:type="paragraph" w:styleId="Index4">
    <w:name w:val="index 4"/>
    <w:basedOn w:val="Normal"/>
    <w:next w:val="Normal"/>
    <w:autoRedefine/>
    <w:semiHidden/>
    <w:rsid w:val="00DC5B11"/>
    <w:pPr>
      <w:ind w:left="880" w:hanging="220"/>
    </w:pPr>
    <w:rPr>
      <w:sz w:val="18"/>
      <w:szCs w:val="18"/>
    </w:rPr>
  </w:style>
  <w:style w:type="paragraph" w:styleId="Index5">
    <w:name w:val="index 5"/>
    <w:basedOn w:val="Normal"/>
    <w:next w:val="Normal"/>
    <w:autoRedefine/>
    <w:semiHidden/>
    <w:rsid w:val="00DC5B11"/>
    <w:pPr>
      <w:ind w:left="1100" w:hanging="220"/>
    </w:pPr>
    <w:rPr>
      <w:sz w:val="18"/>
      <w:szCs w:val="18"/>
    </w:rPr>
  </w:style>
  <w:style w:type="paragraph" w:styleId="Index6">
    <w:name w:val="index 6"/>
    <w:basedOn w:val="Normal"/>
    <w:next w:val="Normal"/>
    <w:autoRedefine/>
    <w:semiHidden/>
    <w:rsid w:val="00DC5B11"/>
    <w:pPr>
      <w:ind w:left="1320" w:hanging="220"/>
    </w:pPr>
    <w:rPr>
      <w:sz w:val="18"/>
      <w:szCs w:val="18"/>
    </w:rPr>
  </w:style>
  <w:style w:type="paragraph" w:styleId="Index7">
    <w:name w:val="index 7"/>
    <w:basedOn w:val="Normal"/>
    <w:next w:val="Normal"/>
    <w:autoRedefine/>
    <w:semiHidden/>
    <w:rsid w:val="00DC5B11"/>
    <w:pPr>
      <w:ind w:left="1540" w:hanging="220"/>
    </w:pPr>
    <w:rPr>
      <w:sz w:val="18"/>
      <w:szCs w:val="18"/>
    </w:rPr>
  </w:style>
  <w:style w:type="paragraph" w:styleId="Index8">
    <w:name w:val="index 8"/>
    <w:basedOn w:val="Normal"/>
    <w:next w:val="Normal"/>
    <w:autoRedefine/>
    <w:semiHidden/>
    <w:rsid w:val="00DC5B11"/>
    <w:pPr>
      <w:ind w:left="1760" w:hanging="220"/>
    </w:pPr>
    <w:rPr>
      <w:sz w:val="18"/>
      <w:szCs w:val="18"/>
    </w:rPr>
  </w:style>
  <w:style w:type="paragraph" w:styleId="Index9">
    <w:name w:val="index 9"/>
    <w:basedOn w:val="Normal"/>
    <w:next w:val="Normal"/>
    <w:autoRedefine/>
    <w:semiHidden/>
    <w:rsid w:val="00DC5B11"/>
    <w:pPr>
      <w:ind w:left="1980" w:hanging="220"/>
    </w:pPr>
    <w:rPr>
      <w:sz w:val="18"/>
      <w:szCs w:val="18"/>
    </w:rPr>
  </w:style>
  <w:style w:type="paragraph" w:styleId="IndexHeading">
    <w:name w:val="index heading"/>
    <w:basedOn w:val="Normal"/>
    <w:next w:val="Index1"/>
    <w:semiHidden/>
    <w:rsid w:val="00DC5B11"/>
    <w:pPr>
      <w:spacing w:before="240" w:after="120"/>
      <w:ind w:left="140"/>
    </w:pPr>
    <w:rPr>
      <w:rFonts w:ascii="Arial" w:hAnsi="Arial" w:cs="Arial"/>
      <w:b/>
      <w:bCs/>
      <w:sz w:val="28"/>
      <w:szCs w:val="28"/>
    </w:rPr>
  </w:style>
  <w:style w:type="paragraph" w:customStyle="1" w:styleId="Subject">
    <w:name w:val="Subject"/>
    <w:basedOn w:val="Normal"/>
    <w:next w:val="Normal"/>
    <w:rsid w:val="00DC5B11"/>
    <w:pPr>
      <w:spacing w:after="480"/>
      <w:ind w:left="1191" w:hanging="1191"/>
    </w:pPr>
    <w:rPr>
      <w:b/>
      <w:szCs w:val="20"/>
    </w:rPr>
  </w:style>
  <w:style w:type="paragraph" w:styleId="Signature">
    <w:name w:val="Signature"/>
    <w:basedOn w:val="Normal"/>
    <w:next w:val="Normal"/>
    <w:rsid w:val="00DC5B11"/>
    <w:pPr>
      <w:tabs>
        <w:tab w:val="left" w:pos="5103"/>
      </w:tabs>
      <w:spacing w:before="1200"/>
      <w:ind w:left="5103"/>
      <w:jc w:val="center"/>
    </w:pPr>
    <w:rPr>
      <w:szCs w:val="20"/>
    </w:rPr>
  </w:style>
  <w:style w:type="paragraph" w:customStyle="1" w:styleId="Enclosures">
    <w:name w:val="Enclosures"/>
    <w:basedOn w:val="Normal"/>
    <w:rsid w:val="00DC5B11"/>
    <w:pPr>
      <w:keepNext/>
      <w:keepLines/>
      <w:tabs>
        <w:tab w:val="left" w:pos="5642"/>
      </w:tabs>
      <w:spacing w:before="480"/>
      <w:ind w:left="1191" w:hanging="1191"/>
    </w:pPr>
    <w:rPr>
      <w:szCs w:val="20"/>
    </w:rPr>
  </w:style>
  <w:style w:type="paragraph" w:customStyle="1" w:styleId="Tiret0">
    <w:name w:val="Tiret 0"/>
    <w:basedOn w:val="Normal"/>
    <w:rsid w:val="00DC5B11"/>
    <w:pPr>
      <w:spacing w:before="120" w:after="120"/>
      <w:ind w:left="851" w:hanging="851"/>
      <w:jc w:val="both"/>
    </w:pPr>
    <w:rPr>
      <w:szCs w:val="20"/>
    </w:rPr>
  </w:style>
  <w:style w:type="paragraph" w:customStyle="1" w:styleId="numparg">
    <w:name w:val="numparg"/>
    <w:basedOn w:val="Heading1"/>
    <w:rsid w:val="00DC5B11"/>
    <w:pPr>
      <w:numPr>
        <w:numId w:val="3"/>
      </w:numPr>
    </w:pPr>
    <w:rPr>
      <w:snapToGrid w:val="0"/>
      <w:sz w:val="24"/>
      <w:lang w:val="en-US" w:eastAsia="en-US"/>
    </w:rPr>
  </w:style>
  <w:style w:type="character" w:customStyle="1" w:styleId="Added">
    <w:name w:val="Added"/>
    <w:rsid w:val="00DC5B11"/>
    <w:rPr>
      <w:b/>
      <w:u w:val="single"/>
    </w:rPr>
  </w:style>
  <w:style w:type="table" w:styleId="TableGrid">
    <w:name w:val="Table Grid"/>
    <w:basedOn w:val="TableNormal"/>
    <w:uiPriority w:val="59"/>
    <w:rsid w:val="00DC5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C5B11"/>
    <w:pPr>
      <w:spacing w:before="100" w:beforeAutospacing="1" w:after="100" w:afterAutospacing="1"/>
    </w:pPr>
    <w:rPr>
      <w:color w:val="000000"/>
      <w:lang w:val="en-US" w:eastAsia="en-US"/>
    </w:rPr>
  </w:style>
  <w:style w:type="paragraph" w:styleId="ListBullet">
    <w:name w:val="List Bullet"/>
    <w:basedOn w:val="Normal"/>
    <w:autoRedefine/>
    <w:rsid w:val="00DC5B11"/>
    <w:pPr>
      <w:spacing w:after="240"/>
      <w:jc w:val="both"/>
    </w:pPr>
    <w:rPr>
      <w:szCs w:val="20"/>
    </w:rPr>
  </w:style>
  <w:style w:type="paragraph" w:customStyle="1" w:styleId="Point0">
    <w:name w:val="Point 0"/>
    <w:basedOn w:val="Normal"/>
    <w:link w:val="Point0Char"/>
    <w:rsid w:val="00DC5B11"/>
    <w:pPr>
      <w:spacing w:before="120" w:after="120"/>
      <w:ind w:left="850" w:hanging="850"/>
      <w:jc w:val="both"/>
    </w:pPr>
    <w:rPr>
      <w:szCs w:val="20"/>
      <w:lang w:eastAsia="zh-CN"/>
    </w:rPr>
  </w:style>
  <w:style w:type="character" w:customStyle="1" w:styleId="Point0Char">
    <w:name w:val="Point 0 Char"/>
    <w:link w:val="Point0"/>
    <w:rsid w:val="00DC5B11"/>
    <w:rPr>
      <w:sz w:val="24"/>
      <w:lang w:val="en-GB" w:eastAsia="zh-CN" w:bidi="ar-SA"/>
    </w:rPr>
  </w:style>
  <w:style w:type="paragraph" w:customStyle="1" w:styleId="CharCharChar1CharCharChar">
    <w:name w:val="Char Char Char1 Char Char Char"/>
    <w:aliases w:val=" Char Char Char1 Char"/>
    <w:basedOn w:val="Normal"/>
    <w:rsid w:val="00DC5B11"/>
    <w:rPr>
      <w:lang w:val="pl-PL" w:eastAsia="pl-PL"/>
    </w:rPr>
  </w:style>
  <w:style w:type="paragraph" w:customStyle="1" w:styleId="CharCharChar">
    <w:name w:val="Char Char Char"/>
    <w:basedOn w:val="Normal"/>
    <w:rsid w:val="00DC5B11"/>
    <w:rPr>
      <w:lang w:val="pl-PL" w:eastAsia="pl-PL"/>
    </w:rPr>
  </w:style>
  <w:style w:type="paragraph" w:customStyle="1" w:styleId="Point1">
    <w:name w:val="Point 1"/>
    <w:basedOn w:val="Normal"/>
    <w:link w:val="Point1Char"/>
    <w:rsid w:val="00DC5B11"/>
    <w:pPr>
      <w:spacing w:before="120" w:after="120"/>
      <w:ind w:left="1418" w:hanging="567"/>
      <w:jc w:val="both"/>
    </w:pPr>
    <w:rPr>
      <w:lang w:eastAsia="fr-BE"/>
    </w:rPr>
  </w:style>
  <w:style w:type="character" w:customStyle="1" w:styleId="Point1Char">
    <w:name w:val="Point 1 Char"/>
    <w:link w:val="Point1"/>
    <w:rsid w:val="00DC5B11"/>
    <w:rPr>
      <w:sz w:val="24"/>
      <w:szCs w:val="24"/>
      <w:lang w:val="en-GB" w:eastAsia="fr-BE" w:bidi="ar-SA"/>
    </w:rPr>
  </w:style>
  <w:style w:type="paragraph" w:customStyle="1" w:styleId="Normal12a12b">
    <w:name w:val="Normal12a12b"/>
    <w:basedOn w:val="Normal"/>
    <w:rsid w:val="00DC5B11"/>
    <w:pPr>
      <w:widowControl w:val="0"/>
      <w:spacing w:before="240" w:after="240"/>
    </w:pPr>
    <w:rPr>
      <w:noProof/>
      <w:szCs w:val="20"/>
    </w:rPr>
  </w:style>
  <w:style w:type="paragraph" w:customStyle="1" w:styleId="Numberedparagraph">
    <w:name w:val="Numbered paragraph"/>
    <w:basedOn w:val="Normal"/>
    <w:rsid w:val="00DC5B11"/>
    <w:pPr>
      <w:numPr>
        <w:numId w:val="4"/>
      </w:numPr>
      <w:spacing w:before="240"/>
      <w:ind w:left="357" w:hanging="357"/>
    </w:pPr>
    <w:rPr>
      <w:rFonts w:ascii="Arial" w:hAnsi="Arial"/>
      <w:b/>
      <w:szCs w:val="20"/>
      <w:lang w:val="en-US" w:eastAsia="en-US"/>
    </w:rPr>
  </w:style>
  <w:style w:type="paragraph" w:customStyle="1" w:styleId="Char">
    <w:name w:val="Char"/>
    <w:basedOn w:val="Normal"/>
    <w:rsid w:val="00DC5B11"/>
    <w:rPr>
      <w:lang w:val="pl-PL" w:eastAsia="pl-PL"/>
    </w:rPr>
  </w:style>
  <w:style w:type="paragraph" w:customStyle="1" w:styleId="QuotedText">
    <w:name w:val="Quoted Text"/>
    <w:basedOn w:val="Normal"/>
    <w:rsid w:val="00DC5B11"/>
    <w:pPr>
      <w:spacing w:before="120" w:after="120" w:line="360" w:lineRule="auto"/>
      <w:ind w:left="1417"/>
    </w:pPr>
    <w:rPr>
      <w:szCs w:val="20"/>
      <w:lang w:eastAsia="en-US"/>
    </w:rPr>
  </w:style>
  <w:style w:type="paragraph" w:customStyle="1" w:styleId="ManualNumPar1">
    <w:name w:val="Manual NumPar 1"/>
    <w:basedOn w:val="Normal"/>
    <w:next w:val="Text1Char"/>
    <w:link w:val="ManualNumPar1Char"/>
    <w:rsid w:val="00DC5B11"/>
    <w:pPr>
      <w:spacing w:before="120" w:after="120"/>
      <w:ind w:left="850" w:hanging="850"/>
      <w:jc w:val="both"/>
    </w:pPr>
    <w:rPr>
      <w:lang w:eastAsia="zh-CN"/>
    </w:rPr>
  </w:style>
  <w:style w:type="character" w:customStyle="1" w:styleId="ManualNumPar1Char">
    <w:name w:val="Manual NumPar 1 Char"/>
    <w:link w:val="ManualNumPar1"/>
    <w:rsid w:val="00DC5B11"/>
    <w:rPr>
      <w:sz w:val="24"/>
      <w:szCs w:val="24"/>
      <w:lang w:val="en-GB" w:eastAsia="zh-CN" w:bidi="ar-SA"/>
    </w:rPr>
  </w:style>
  <w:style w:type="character" w:styleId="Emphasis">
    <w:name w:val="Emphasis"/>
    <w:qFormat/>
    <w:rsid w:val="00DC5B11"/>
    <w:rPr>
      <w:i/>
      <w:iCs/>
    </w:rPr>
  </w:style>
  <w:style w:type="paragraph" w:customStyle="1" w:styleId="Text1">
    <w:name w:val="Text 1"/>
    <w:basedOn w:val="Normal"/>
    <w:rsid w:val="00DC5B11"/>
    <w:pPr>
      <w:spacing w:after="240"/>
      <w:ind w:left="482"/>
      <w:jc w:val="both"/>
    </w:pPr>
    <w:rPr>
      <w:sz w:val="22"/>
      <w:szCs w:val="20"/>
    </w:rPr>
  </w:style>
  <w:style w:type="paragraph" w:styleId="BalloonText">
    <w:name w:val="Balloon Text"/>
    <w:basedOn w:val="Normal"/>
    <w:semiHidden/>
    <w:rsid w:val="00DC5B11"/>
    <w:pPr>
      <w:jc w:val="both"/>
    </w:pPr>
    <w:rPr>
      <w:rFonts w:ascii="Tahoma" w:hAnsi="Tahoma" w:cs="Tahoma"/>
      <w:sz w:val="16"/>
      <w:szCs w:val="16"/>
    </w:rPr>
  </w:style>
  <w:style w:type="paragraph" w:styleId="ListNumber">
    <w:name w:val="List Number"/>
    <w:basedOn w:val="Normal"/>
    <w:rsid w:val="00DC5B11"/>
    <w:pPr>
      <w:numPr>
        <w:numId w:val="5"/>
      </w:numPr>
      <w:spacing w:before="120" w:after="120" w:line="360" w:lineRule="auto"/>
    </w:pPr>
    <w:rPr>
      <w:szCs w:val="20"/>
      <w:lang w:eastAsia="en-US"/>
    </w:rPr>
  </w:style>
  <w:style w:type="paragraph" w:customStyle="1" w:styleId="ListNumberLevel2">
    <w:name w:val="List Number (Level 2)"/>
    <w:basedOn w:val="Normal"/>
    <w:link w:val="ListNumberLevel2Char"/>
    <w:rsid w:val="00DC5B11"/>
    <w:pPr>
      <w:numPr>
        <w:ilvl w:val="1"/>
        <w:numId w:val="5"/>
      </w:numPr>
      <w:spacing w:before="120" w:after="120" w:line="360" w:lineRule="auto"/>
    </w:pPr>
    <w:rPr>
      <w:szCs w:val="20"/>
      <w:lang w:eastAsia="en-US"/>
    </w:rPr>
  </w:style>
  <w:style w:type="character" w:customStyle="1" w:styleId="ListNumberLevel2Char">
    <w:name w:val="List Number (Level 2) Char"/>
    <w:link w:val="ListNumberLevel2"/>
    <w:rsid w:val="00DC5B11"/>
    <w:rPr>
      <w:sz w:val="24"/>
      <w:lang w:val="en-GB" w:eastAsia="en-US"/>
    </w:rPr>
  </w:style>
  <w:style w:type="paragraph" w:customStyle="1" w:styleId="ListNumberLevel3">
    <w:name w:val="List Number (Level 3)"/>
    <w:basedOn w:val="Normal"/>
    <w:rsid w:val="00DC5B11"/>
    <w:pPr>
      <w:numPr>
        <w:ilvl w:val="2"/>
        <w:numId w:val="5"/>
      </w:numPr>
      <w:spacing w:before="120" w:after="120" w:line="360" w:lineRule="auto"/>
    </w:pPr>
    <w:rPr>
      <w:szCs w:val="20"/>
      <w:lang w:eastAsia="en-US"/>
    </w:rPr>
  </w:style>
  <w:style w:type="paragraph" w:customStyle="1" w:styleId="ListNumberLevel4">
    <w:name w:val="List Number (Level 4)"/>
    <w:basedOn w:val="Normal"/>
    <w:rsid w:val="00DC5B11"/>
    <w:pPr>
      <w:tabs>
        <w:tab w:val="num" w:pos="2835"/>
      </w:tabs>
      <w:spacing w:before="120" w:after="120" w:line="360" w:lineRule="auto"/>
      <w:ind w:left="2835" w:hanging="709"/>
    </w:pPr>
    <w:rPr>
      <w:szCs w:val="20"/>
      <w:lang w:eastAsia="en-US"/>
    </w:rPr>
  </w:style>
  <w:style w:type="paragraph" w:customStyle="1" w:styleId="Normal1">
    <w:name w:val="Normal1"/>
    <w:basedOn w:val="Normal"/>
    <w:rsid w:val="00DC5B11"/>
    <w:pPr>
      <w:spacing w:after="120" w:line="360" w:lineRule="atLeast"/>
    </w:pPr>
    <w:rPr>
      <w:sz w:val="26"/>
      <w:szCs w:val="26"/>
    </w:rPr>
  </w:style>
  <w:style w:type="paragraph" w:customStyle="1" w:styleId="CharCharChar1Char">
    <w:name w:val="Char Char Char1 Char"/>
    <w:aliases w:val="Char Char Char1 Char Char Char"/>
    <w:basedOn w:val="Normal"/>
    <w:rsid w:val="00DC5B11"/>
    <w:rPr>
      <w:lang w:val="pl-PL" w:eastAsia="pl-PL"/>
    </w:rPr>
  </w:style>
  <w:style w:type="paragraph" w:customStyle="1" w:styleId="ZchnZchn">
    <w:name w:val="Zchn Zchn"/>
    <w:basedOn w:val="Normal"/>
    <w:rsid w:val="00DC5B11"/>
    <w:pPr>
      <w:numPr>
        <w:numId w:val="6"/>
      </w:numPr>
      <w:spacing w:after="160" w:line="240" w:lineRule="exact"/>
    </w:pPr>
    <w:rPr>
      <w:i/>
      <w:lang w:val="en-US" w:eastAsia="en-US"/>
    </w:rPr>
  </w:style>
  <w:style w:type="character" w:styleId="Strong">
    <w:name w:val="Strong"/>
    <w:uiPriority w:val="22"/>
    <w:qFormat/>
    <w:rsid w:val="00DC5B11"/>
    <w:rPr>
      <w:b/>
      <w:bCs/>
    </w:rPr>
  </w:style>
  <w:style w:type="paragraph" w:customStyle="1" w:styleId="Default">
    <w:name w:val="Default"/>
    <w:rsid w:val="00447FBD"/>
    <w:pPr>
      <w:autoSpaceDE w:val="0"/>
      <w:autoSpaceDN w:val="0"/>
      <w:adjustRightInd w:val="0"/>
    </w:pPr>
    <w:rPr>
      <w:rFonts w:ascii="EUAlbertina" w:hAnsi="EUAlbertina" w:cs="EUAlbertina"/>
      <w:color w:val="000000"/>
      <w:sz w:val="24"/>
      <w:szCs w:val="24"/>
      <w:lang w:val="en-GB" w:eastAsia="en-GB"/>
    </w:rPr>
  </w:style>
  <w:style w:type="paragraph" w:customStyle="1" w:styleId="CM1">
    <w:name w:val="CM1"/>
    <w:basedOn w:val="Default"/>
    <w:next w:val="Default"/>
    <w:rsid w:val="00447FBD"/>
    <w:rPr>
      <w:rFonts w:cs="Times New Roman"/>
      <w:color w:val="auto"/>
    </w:rPr>
  </w:style>
  <w:style w:type="paragraph" w:customStyle="1" w:styleId="CM3">
    <w:name w:val="CM3"/>
    <w:basedOn w:val="Default"/>
    <w:next w:val="Default"/>
    <w:rsid w:val="00447FBD"/>
    <w:rPr>
      <w:rFonts w:cs="Times New Roman"/>
      <w:color w:val="auto"/>
    </w:rPr>
  </w:style>
  <w:style w:type="paragraph" w:customStyle="1" w:styleId="CM4">
    <w:name w:val="CM4"/>
    <w:basedOn w:val="Default"/>
    <w:next w:val="Default"/>
    <w:rsid w:val="00447FBD"/>
    <w:rPr>
      <w:rFonts w:cs="Times New Roman"/>
      <w:color w:val="auto"/>
    </w:rPr>
  </w:style>
  <w:style w:type="paragraph" w:customStyle="1" w:styleId="LightGrid-Accent31">
    <w:name w:val="Light Grid - Accent 31"/>
    <w:basedOn w:val="Normal"/>
    <w:uiPriority w:val="34"/>
    <w:qFormat/>
    <w:rsid w:val="002559F5"/>
    <w:pPr>
      <w:ind w:left="720"/>
    </w:pPr>
  </w:style>
  <w:style w:type="character" w:styleId="CommentReference">
    <w:name w:val="annotation reference"/>
    <w:rsid w:val="005013DC"/>
    <w:rPr>
      <w:sz w:val="16"/>
      <w:szCs w:val="16"/>
    </w:rPr>
  </w:style>
  <w:style w:type="paragraph" w:styleId="CommentText">
    <w:name w:val="annotation text"/>
    <w:basedOn w:val="Normal"/>
    <w:link w:val="CommentTextChar"/>
    <w:rsid w:val="005013DC"/>
    <w:rPr>
      <w:sz w:val="20"/>
      <w:szCs w:val="20"/>
    </w:rPr>
  </w:style>
  <w:style w:type="character" w:customStyle="1" w:styleId="CommentTextChar">
    <w:name w:val="Comment Text Char"/>
    <w:basedOn w:val="DefaultParagraphFont"/>
    <w:link w:val="CommentText"/>
    <w:rsid w:val="005013DC"/>
  </w:style>
  <w:style w:type="paragraph" w:styleId="CommentSubject">
    <w:name w:val="annotation subject"/>
    <w:basedOn w:val="CommentText"/>
    <w:next w:val="CommentText"/>
    <w:link w:val="CommentSubjectChar"/>
    <w:rsid w:val="005013DC"/>
    <w:rPr>
      <w:b/>
      <w:bCs/>
    </w:rPr>
  </w:style>
  <w:style w:type="character" w:customStyle="1" w:styleId="CommentSubjectChar">
    <w:name w:val="Comment Subject Char"/>
    <w:link w:val="CommentSubject"/>
    <w:rsid w:val="005013DC"/>
    <w:rPr>
      <w:b/>
      <w:bCs/>
    </w:rPr>
  </w:style>
  <w:style w:type="character" w:customStyle="1" w:styleId="EndnoteTextChar">
    <w:name w:val="Endnote Text Char"/>
    <w:link w:val="EndnoteText"/>
    <w:uiPriority w:val="99"/>
    <w:semiHidden/>
    <w:rsid w:val="006D2E7A"/>
  </w:style>
  <w:style w:type="character" w:styleId="EndnoteReference">
    <w:name w:val="endnote reference"/>
    <w:uiPriority w:val="99"/>
    <w:unhideWhenUsed/>
    <w:rsid w:val="006D2E7A"/>
    <w:rPr>
      <w:vertAlign w:val="superscript"/>
    </w:rPr>
  </w:style>
  <w:style w:type="table" w:customStyle="1" w:styleId="TableGrid1">
    <w:name w:val="Table Grid1"/>
    <w:basedOn w:val="TableNormal"/>
    <w:next w:val="TableGrid"/>
    <w:uiPriority w:val="59"/>
    <w:rsid w:val="006D2E7A"/>
    <w:pPr>
      <w:spacing w:afterAutospacing="1"/>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7648EE"/>
    <w:rPr>
      <w:sz w:val="24"/>
      <w:szCs w:val="24"/>
      <w:lang w:val="en-GB" w:eastAsia="en-GB"/>
    </w:rPr>
  </w:style>
  <w:style w:type="paragraph" w:styleId="ListParagraph">
    <w:name w:val="List Paragraph"/>
    <w:basedOn w:val="Normal"/>
    <w:uiPriority w:val="34"/>
    <w:qFormat/>
    <w:rsid w:val="00EB414E"/>
    <w:pPr>
      <w:ind w:left="720"/>
      <w:contextualSpacing/>
    </w:pPr>
  </w:style>
  <w:style w:type="paragraph" w:styleId="Revision">
    <w:name w:val="Revision"/>
    <w:hidden/>
    <w:uiPriority w:val="71"/>
    <w:rsid w:val="00526CDE"/>
    <w:rPr>
      <w:sz w:val="24"/>
      <w:szCs w:val="24"/>
      <w:lang w:val="en-GB" w:eastAsia="en-GB"/>
    </w:rPr>
  </w:style>
  <w:style w:type="character" w:customStyle="1" w:styleId="SubarticleChar">
    <w:name w:val="Subarticle Char"/>
    <w:link w:val="Subarticle"/>
    <w:locked/>
    <w:rsid w:val="00EB0DF5"/>
    <w:rPr>
      <w:b/>
      <w:bCs/>
      <w:lang w:eastAsia="en-US"/>
    </w:rPr>
  </w:style>
  <w:style w:type="paragraph" w:customStyle="1" w:styleId="Subarticle">
    <w:name w:val="Subarticle"/>
    <w:basedOn w:val="Normal"/>
    <w:link w:val="SubarticleChar"/>
    <w:rsid w:val="00EB0DF5"/>
    <w:pPr>
      <w:ind w:left="720" w:hanging="720"/>
      <w:jc w:val="both"/>
    </w:pPr>
    <w:rPr>
      <w:b/>
      <w:bCs/>
      <w:sz w:val="20"/>
      <w:szCs w:val="20"/>
      <w:lang w:eastAsia="en-US"/>
    </w:rPr>
  </w:style>
  <w:style w:type="character" w:customStyle="1" w:styleId="TitleChar">
    <w:name w:val="Title Char"/>
    <w:link w:val="Title"/>
    <w:uiPriority w:val="10"/>
    <w:rsid w:val="002C5121"/>
    <w:rPr>
      <w:rFonts w:ascii="Arial" w:hAnsi="Arial"/>
      <w:b/>
      <w:sz w:val="48"/>
      <w:lang w:val="en-GB" w:eastAsia="en-GB"/>
    </w:rPr>
  </w:style>
  <w:style w:type="table" w:customStyle="1" w:styleId="TableGrid2">
    <w:name w:val="Table Grid2"/>
    <w:basedOn w:val="TableNormal"/>
    <w:next w:val="TableGrid"/>
    <w:uiPriority w:val="59"/>
    <w:rsid w:val="002C512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5A0260"/>
    <w:pPr>
      <w:spacing w:after="120"/>
      <w:ind w:right="-154"/>
    </w:pPr>
    <w:rPr>
      <w:rFonts w:ascii="Helvetica" w:hAnsi="Helvetica"/>
      <w:sz w:val="20"/>
      <w:lang w:eastAsia="en-US"/>
    </w:rPr>
  </w:style>
  <w:style w:type="character" w:customStyle="1" w:styleId="BodyTextChar">
    <w:name w:val="Body Text Char"/>
    <w:link w:val="BodyText"/>
    <w:rsid w:val="005A0260"/>
    <w:rPr>
      <w:rFonts w:ascii="Helvetica" w:hAnsi="Helvetica"/>
      <w:szCs w:val="24"/>
      <w:lang w:val="en-GB" w:eastAsia="en-US"/>
    </w:rPr>
  </w:style>
  <w:style w:type="character" w:customStyle="1" w:styleId="IMINormalChar">
    <w:name w:val="IMI_Normal Char"/>
    <w:link w:val="IMINormal"/>
    <w:locked/>
    <w:rsid w:val="005A0260"/>
    <w:rPr>
      <w:rFonts w:ascii="Verdana" w:hAnsi="Verdana"/>
      <w:szCs w:val="24"/>
      <w:lang w:val="en-GB" w:eastAsia="en-US"/>
    </w:rPr>
  </w:style>
  <w:style w:type="paragraph" w:customStyle="1" w:styleId="IMINormal">
    <w:name w:val="IMI_Normal"/>
    <w:basedOn w:val="Normal"/>
    <w:link w:val="IMINormalChar"/>
    <w:rsid w:val="005A0260"/>
    <w:pPr>
      <w:jc w:val="both"/>
    </w:pPr>
    <w:rPr>
      <w:rFonts w:ascii="Verdana" w:hAnsi="Verdana"/>
      <w:sz w:val="20"/>
      <w:lang w:eastAsia="en-US"/>
    </w:rPr>
  </w:style>
  <w:style w:type="character" w:customStyle="1" w:styleId="FooterChar">
    <w:name w:val="Footer Char"/>
    <w:link w:val="Footer"/>
    <w:uiPriority w:val="99"/>
    <w:rsid w:val="00A346B2"/>
    <w:rPr>
      <w:sz w:val="22"/>
      <w:lang w:val="en-GB" w:eastAsia="en-GB"/>
    </w:rPr>
  </w:style>
  <w:style w:type="character" w:customStyle="1" w:styleId="HeaderChar">
    <w:name w:val="Header Char"/>
    <w:link w:val="Header"/>
    <w:uiPriority w:val="99"/>
    <w:rsid w:val="00C33381"/>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5453">
      <w:bodyDiv w:val="1"/>
      <w:marLeft w:val="0"/>
      <w:marRight w:val="0"/>
      <w:marTop w:val="0"/>
      <w:marBottom w:val="0"/>
      <w:divBdr>
        <w:top w:val="none" w:sz="0" w:space="0" w:color="auto"/>
        <w:left w:val="none" w:sz="0" w:space="0" w:color="auto"/>
        <w:bottom w:val="none" w:sz="0" w:space="0" w:color="auto"/>
        <w:right w:val="none" w:sz="0" w:space="0" w:color="auto"/>
      </w:divBdr>
    </w:div>
    <w:div w:id="118228293">
      <w:bodyDiv w:val="1"/>
      <w:marLeft w:val="0"/>
      <w:marRight w:val="0"/>
      <w:marTop w:val="0"/>
      <w:marBottom w:val="0"/>
      <w:divBdr>
        <w:top w:val="none" w:sz="0" w:space="0" w:color="auto"/>
        <w:left w:val="none" w:sz="0" w:space="0" w:color="auto"/>
        <w:bottom w:val="none" w:sz="0" w:space="0" w:color="auto"/>
        <w:right w:val="none" w:sz="0" w:space="0" w:color="auto"/>
      </w:divBdr>
    </w:div>
    <w:div w:id="131758298">
      <w:bodyDiv w:val="1"/>
      <w:marLeft w:val="0"/>
      <w:marRight w:val="0"/>
      <w:marTop w:val="0"/>
      <w:marBottom w:val="0"/>
      <w:divBdr>
        <w:top w:val="none" w:sz="0" w:space="0" w:color="auto"/>
        <w:left w:val="none" w:sz="0" w:space="0" w:color="auto"/>
        <w:bottom w:val="none" w:sz="0" w:space="0" w:color="auto"/>
        <w:right w:val="none" w:sz="0" w:space="0" w:color="auto"/>
      </w:divBdr>
    </w:div>
    <w:div w:id="132674623">
      <w:bodyDiv w:val="1"/>
      <w:marLeft w:val="0"/>
      <w:marRight w:val="0"/>
      <w:marTop w:val="0"/>
      <w:marBottom w:val="0"/>
      <w:divBdr>
        <w:top w:val="none" w:sz="0" w:space="0" w:color="auto"/>
        <w:left w:val="none" w:sz="0" w:space="0" w:color="auto"/>
        <w:bottom w:val="none" w:sz="0" w:space="0" w:color="auto"/>
        <w:right w:val="none" w:sz="0" w:space="0" w:color="auto"/>
      </w:divBdr>
    </w:div>
    <w:div w:id="152841311">
      <w:bodyDiv w:val="1"/>
      <w:marLeft w:val="0"/>
      <w:marRight w:val="0"/>
      <w:marTop w:val="0"/>
      <w:marBottom w:val="0"/>
      <w:divBdr>
        <w:top w:val="none" w:sz="0" w:space="0" w:color="auto"/>
        <w:left w:val="none" w:sz="0" w:space="0" w:color="auto"/>
        <w:bottom w:val="none" w:sz="0" w:space="0" w:color="auto"/>
        <w:right w:val="none" w:sz="0" w:space="0" w:color="auto"/>
      </w:divBdr>
    </w:div>
    <w:div w:id="159926093">
      <w:bodyDiv w:val="1"/>
      <w:marLeft w:val="0"/>
      <w:marRight w:val="0"/>
      <w:marTop w:val="0"/>
      <w:marBottom w:val="0"/>
      <w:divBdr>
        <w:top w:val="none" w:sz="0" w:space="0" w:color="auto"/>
        <w:left w:val="none" w:sz="0" w:space="0" w:color="auto"/>
        <w:bottom w:val="none" w:sz="0" w:space="0" w:color="auto"/>
        <w:right w:val="none" w:sz="0" w:space="0" w:color="auto"/>
      </w:divBdr>
    </w:div>
    <w:div w:id="362828388">
      <w:bodyDiv w:val="1"/>
      <w:marLeft w:val="0"/>
      <w:marRight w:val="0"/>
      <w:marTop w:val="0"/>
      <w:marBottom w:val="0"/>
      <w:divBdr>
        <w:top w:val="none" w:sz="0" w:space="0" w:color="auto"/>
        <w:left w:val="none" w:sz="0" w:space="0" w:color="auto"/>
        <w:bottom w:val="none" w:sz="0" w:space="0" w:color="auto"/>
        <w:right w:val="none" w:sz="0" w:space="0" w:color="auto"/>
      </w:divBdr>
    </w:div>
    <w:div w:id="388113622">
      <w:bodyDiv w:val="1"/>
      <w:marLeft w:val="0"/>
      <w:marRight w:val="0"/>
      <w:marTop w:val="0"/>
      <w:marBottom w:val="0"/>
      <w:divBdr>
        <w:top w:val="none" w:sz="0" w:space="0" w:color="auto"/>
        <w:left w:val="none" w:sz="0" w:space="0" w:color="auto"/>
        <w:bottom w:val="none" w:sz="0" w:space="0" w:color="auto"/>
        <w:right w:val="none" w:sz="0" w:space="0" w:color="auto"/>
      </w:divBdr>
    </w:div>
    <w:div w:id="432865405">
      <w:bodyDiv w:val="1"/>
      <w:marLeft w:val="0"/>
      <w:marRight w:val="0"/>
      <w:marTop w:val="0"/>
      <w:marBottom w:val="0"/>
      <w:divBdr>
        <w:top w:val="none" w:sz="0" w:space="0" w:color="auto"/>
        <w:left w:val="none" w:sz="0" w:space="0" w:color="auto"/>
        <w:bottom w:val="none" w:sz="0" w:space="0" w:color="auto"/>
        <w:right w:val="none" w:sz="0" w:space="0" w:color="auto"/>
      </w:divBdr>
    </w:div>
    <w:div w:id="463888707">
      <w:bodyDiv w:val="1"/>
      <w:marLeft w:val="0"/>
      <w:marRight w:val="0"/>
      <w:marTop w:val="0"/>
      <w:marBottom w:val="0"/>
      <w:divBdr>
        <w:top w:val="none" w:sz="0" w:space="0" w:color="auto"/>
        <w:left w:val="none" w:sz="0" w:space="0" w:color="auto"/>
        <w:bottom w:val="none" w:sz="0" w:space="0" w:color="auto"/>
        <w:right w:val="none" w:sz="0" w:space="0" w:color="auto"/>
      </w:divBdr>
    </w:div>
    <w:div w:id="707216467">
      <w:bodyDiv w:val="1"/>
      <w:marLeft w:val="0"/>
      <w:marRight w:val="0"/>
      <w:marTop w:val="0"/>
      <w:marBottom w:val="0"/>
      <w:divBdr>
        <w:top w:val="none" w:sz="0" w:space="0" w:color="auto"/>
        <w:left w:val="none" w:sz="0" w:space="0" w:color="auto"/>
        <w:bottom w:val="none" w:sz="0" w:space="0" w:color="auto"/>
        <w:right w:val="none" w:sz="0" w:space="0" w:color="auto"/>
      </w:divBdr>
    </w:div>
    <w:div w:id="750007432">
      <w:bodyDiv w:val="1"/>
      <w:marLeft w:val="0"/>
      <w:marRight w:val="0"/>
      <w:marTop w:val="0"/>
      <w:marBottom w:val="0"/>
      <w:divBdr>
        <w:top w:val="none" w:sz="0" w:space="0" w:color="auto"/>
        <w:left w:val="none" w:sz="0" w:space="0" w:color="auto"/>
        <w:bottom w:val="none" w:sz="0" w:space="0" w:color="auto"/>
        <w:right w:val="none" w:sz="0" w:space="0" w:color="auto"/>
      </w:divBdr>
    </w:div>
    <w:div w:id="750857829">
      <w:bodyDiv w:val="1"/>
      <w:marLeft w:val="0"/>
      <w:marRight w:val="0"/>
      <w:marTop w:val="0"/>
      <w:marBottom w:val="0"/>
      <w:divBdr>
        <w:top w:val="none" w:sz="0" w:space="0" w:color="auto"/>
        <w:left w:val="none" w:sz="0" w:space="0" w:color="auto"/>
        <w:bottom w:val="none" w:sz="0" w:space="0" w:color="auto"/>
        <w:right w:val="none" w:sz="0" w:space="0" w:color="auto"/>
      </w:divBdr>
    </w:div>
    <w:div w:id="768240734">
      <w:bodyDiv w:val="1"/>
      <w:marLeft w:val="0"/>
      <w:marRight w:val="0"/>
      <w:marTop w:val="0"/>
      <w:marBottom w:val="0"/>
      <w:divBdr>
        <w:top w:val="none" w:sz="0" w:space="0" w:color="auto"/>
        <w:left w:val="none" w:sz="0" w:space="0" w:color="auto"/>
        <w:bottom w:val="none" w:sz="0" w:space="0" w:color="auto"/>
        <w:right w:val="none" w:sz="0" w:space="0" w:color="auto"/>
      </w:divBdr>
    </w:div>
    <w:div w:id="819419864">
      <w:bodyDiv w:val="1"/>
      <w:marLeft w:val="0"/>
      <w:marRight w:val="0"/>
      <w:marTop w:val="0"/>
      <w:marBottom w:val="0"/>
      <w:divBdr>
        <w:top w:val="none" w:sz="0" w:space="0" w:color="auto"/>
        <w:left w:val="none" w:sz="0" w:space="0" w:color="auto"/>
        <w:bottom w:val="none" w:sz="0" w:space="0" w:color="auto"/>
        <w:right w:val="none" w:sz="0" w:space="0" w:color="auto"/>
      </w:divBdr>
    </w:div>
    <w:div w:id="930971171">
      <w:bodyDiv w:val="1"/>
      <w:marLeft w:val="0"/>
      <w:marRight w:val="0"/>
      <w:marTop w:val="0"/>
      <w:marBottom w:val="0"/>
      <w:divBdr>
        <w:top w:val="none" w:sz="0" w:space="0" w:color="auto"/>
        <w:left w:val="none" w:sz="0" w:space="0" w:color="auto"/>
        <w:bottom w:val="none" w:sz="0" w:space="0" w:color="auto"/>
        <w:right w:val="none" w:sz="0" w:space="0" w:color="auto"/>
      </w:divBdr>
    </w:div>
    <w:div w:id="940063328">
      <w:bodyDiv w:val="1"/>
      <w:marLeft w:val="0"/>
      <w:marRight w:val="0"/>
      <w:marTop w:val="0"/>
      <w:marBottom w:val="0"/>
      <w:divBdr>
        <w:top w:val="none" w:sz="0" w:space="0" w:color="auto"/>
        <w:left w:val="none" w:sz="0" w:space="0" w:color="auto"/>
        <w:bottom w:val="none" w:sz="0" w:space="0" w:color="auto"/>
        <w:right w:val="none" w:sz="0" w:space="0" w:color="auto"/>
      </w:divBdr>
    </w:div>
    <w:div w:id="956447621">
      <w:bodyDiv w:val="1"/>
      <w:marLeft w:val="0"/>
      <w:marRight w:val="0"/>
      <w:marTop w:val="0"/>
      <w:marBottom w:val="0"/>
      <w:divBdr>
        <w:top w:val="none" w:sz="0" w:space="0" w:color="auto"/>
        <w:left w:val="none" w:sz="0" w:space="0" w:color="auto"/>
        <w:bottom w:val="none" w:sz="0" w:space="0" w:color="auto"/>
        <w:right w:val="none" w:sz="0" w:space="0" w:color="auto"/>
      </w:divBdr>
    </w:div>
    <w:div w:id="1043670798">
      <w:bodyDiv w:val="1"/>
      <w:marLeft w:val="0"/>
      <w:marRight w:val="0"/>
      <w:marTop w:val="0"/>
      <w:marBottom w:val="0"/>
      <w:divBdr>
        <w:top w:val="none" w:sz="0" w:space="0" w:color="auto"/>
        <w:left w:val="none" w:sz="0" w:space="0" w:color="auto"/>
        <w:bottom w:val="none" w:sz="0" w:space="0" w:color="auto"/>
        <w:right w:val="none" w:sz="0" w:space="0" w:color="auto"/>
      </w:divBdr>
    </w:div>
    <w:div w:id="1049575361">
      <w:bodyDiv w:val="1"/>
      <w:marLeft w:val="0"/>
      <w:marRight w:val="0"/>
      <w:marTop w:val="0"/>
      <w:marBottom w:val="0"/>
      <w:divBdr>
        <w:top w:val="none" w:sz="0" w:space="0" w:color="auto"/>
        <w:left w:val="none" w:sz="0" w:space="0" w:color="auto"/>
        <w:bottom w:val="none" w:sz="0" w:space="0" w:color="auto"/>
        <w:right w:val="none" w:sz="0" w:space="0" w:color="auto"/>
      </w:divBdr>
    </w:div>
    <w:div w:id="1226643751">
      <w:bodyDiv w:val="1"/>
      <w:marLeft w:val="0"/>
      <w:marRight w:val="0"/>
      <w:marTop w:val="0"/>
      <w:marBottom w:val="0"/>
      <w:divBdr>
        <w:top w:val="none" w:sz="0" w:space="0" w:color="auto"/>
        <w:left w:val="none" w:sz="0" w:space="0" w:color="auto"/>
        <w:bottom w:val="none" w:sz="0" w:space="0" w:color="auto"/>
        <w:right w:val="none" w:sz="0" w:space="0" w:color="auto"/>
      </w:divBdr>
    </w:div>
    <w:div w:id="1246692607">
      <w:bodyDiv w:val="1"/>
      <w:marLeft w:val="0"/>
      <w:marRight w:val="0"/>
      <w:marTop w:val="0"/>
      <w:marBottom w:val="0"/>
      <w:divBdr>
        <w:top w:val="none" w:sz="0" w:space="0" w:color="auto"/>
        <w:left w:val="none" w:sz="0" w:space="0" w:color="auto"/>
        <w:bottom w:val="none" w:sz="0" w:space="0" w:color="auto"/>
        <w:right w:val="none" w:sz="0" w:space="0" w:color="auto"/>
      </w:divBdr>
    </w:div>
    <w:div w:id="1434324421">
      <w:bodyDiv w:val="1"/>
      <w:marLeft w:val="0"/>
      <w:marRight w:val="0"/>
      <w:marTop w:val="0"/>
      <w:marBottom w:val="0"/>
      <w:divBdr>
        <w:top w:val="none" w:sz="0" w:space="0" w:color="auto"/>
        <w:left w:val="none" w:sz="0" w:space="0" w:color="auto"/>
        <w:bottom w:val="none" w:sz="0" w:space="0" w:color="auto"/>
        <w:right w:val="none" w:sz="0" w:space="0" w:color="auto"/>
      </w:divBdr>
    </w:div>
    <w:div w:id="1557086635">
      <w:bodyDiv w:val="1"/>
      <w:marLeft w:val="0"/>
      <w:marRight w:val="0"/>
      <w:marTop w:val="0"/>
      <w:marBottom w:val="0"/>
      <w:divBdr>
        <w:top w:val="none" w:sz="0" w:space="0" w:color="auto"/>
        <w:left w:val="none" w:sz="0" w:space="0" w:color="auto"/>
        <w:bottom w:val="none" w:sz="0" w:space="0" w:color="auto"/>
        <w:right w:val="none" w:sz="0" w:space="0" w:color="auto"/>
      </w:divBdr>
    </w:div>
    <w:div w:id="1564826864">
      <w:bodyDiv w:val="1"/>
      <w:marLeft w:val="0"/>
      <w:marRight w:val="0"/>
      <w:marTop w:val="0"/>
      <w:marBottom w:val="0"/>
      <w:divBdr>
        <w:top w:val="none" w:sz="0" w:space="0" w:color="auto"/>
        <w:left w:val="none" w:sz="0" w:space="0" w:color="auto"/>
        <w:bottom w:val="none" w:sz="0" w:space="0" w:color="auto"/>
        <w:right w:val="none" w:sz="0" w:space="0" w:color="auto"/>
      </w:divBdr>
    </w:div>
    <w:div w:id="1583443523">
      <w:bodyDiv w:val="1"/>
      <w:marLeft w:val="0"/>
      <w:marRight w:val="0"/>
      <w:marTop w:val="0"/>
      <w:marBottom w:val="0"/>
      <w:divBdr>
        <w:top w:val="none" w:sz="0" w:space="0" w:color="auto"/>
        <w:left w:val="none" w:sz="0" w:space="0" w:color="auto"/>
        <w:bottom w:val="none" w:sz="0" w:space="0" w:color="auto"/>
        <w:right w:val="none" w:sz="0" w:space="0" w:color="auto"/>
      </w:divBdr>
    </w:div>
    <w:div w:id="1585067440">
      <w:bodyDiv w:val="1"/>
      <w:marLeft w:val="0"/>
      <w:marRight w:val="0"/>
      <w:marTop w:val="0"/>
      <w:marBottom w:val="0"/>
      <w:divBdr>
        <w:top w:val="none" w:sz="0" w:space="0" w:color="auto"/>
        <w:left w:val="none" w:sz="0" w:space="0" w:color="auto"/>
        <w:bottom w:val="none" w:sz="0" w:space="0" w:color="auto"/>
        <w:right w:val="none" w:sz="0" w:space="0" w:color="auto"/>
      </w:divBdr>
    </w:div>
    <w:div w:id="1626539595">
      <w:bodyDiv w:val="1"/>
      <w:marLeft w:val="0"/>
      <w:marRight w:val="0"/>
      <w:marTop w:val="0"/>
      <w:marBottom w:val="0"/>
      <w:divBdr>
        <w:top w:val="none" w:sz="0" w:space="0" w:color="auto"/>
        <w:left w:val="none" w:sz="0" w:space="0" w:color="auto"/>
        <w:bottom w:val="none" w:sz="0" w:space="0" w:color="auto"/>
        <w:right w:val="none" w:sz="0" w:space="0" w:color="auto"/>
      </w:divBdr>
    </w:div>
    <w:div w:id="1672683835">
      <w:bodyDiv w:val="1"/>
      <w:marLeft w:val="0"/>
      <w:marRight w:val="0"/>
      <w:marTop w:val="0"/>
      <w:marBottom w:val="0"/>
      <w:divBdr>
        <w:top w:val="none" w:sz="0" w:space="0" w:color="auto"/>
        <w:left w:val="none" w:sz="0" w:space="0" w:color="auto"/>
        <w:bottom w:val="none" w:sz="0" w:space="0" w:color="auto"/>
        <w:right w:val="none" w:sz="0" w:space="0" w:color="auto"/>
      </w:divBdr>
    </w:div>
    <w:div w:id="1683967513">
      <w:bodyDiv w:val="1"/>
      <w:marLeft w:val="0"/>
      <w:marRight w:val="0"/>
      <w:marTop w:val="0"/>
      <w:marBottom w:val="0"/>
      <w:divBdr>
        <w:top w:val="none" w:sz="0" w:space="0" w:color="auto"/>
        <w:left w:val="none" w:sz="0" w:space="0" w:color="auto"/>
        <w:bottom w:val="none" w:sz="0" w:space="0" w:color="auto"/>
        <w:right w:val="none" w:sz="0" w:space="0" w:color="auto"/>
      </w:divBdr>
    </w:div>
    <w:div w:id="1690335163">
      <w:bodyDiv w:val="1"/>
      <w:marLeft w:val="0"/>
      <w:marRight w:val="0"/>
      <w:marTop w:val="0"/>
      <w:marBottom w:val="0"/>
      <w:divBdr>
        <w:top w:val="none" w:sz="0" w:space="0" w:color="auto"/>
        <w:left w:val="none" w:sz="0" w:space="0" w:color="auto"/>
        <w:bottom w:val="none" w:sz="0" w:space="0" w:color="auto"/>
        <w:right w:val="none" w:sz="0" w:space="0" w:color="auto"/>
      </w:divBdr>
    </w:div>
    <w:div w:id="1733115610">
      <w:bodyDiv w:val="1"/>
      <w:marLeft w:val="0"/>
      <w:marRight w:val="0"/>
      <w:marTop w:val="0"/>
      <w:marBottom w:val="0"/>
      <w:divBdr>
        <w:top w:val="none" w:sz="0" w:space="0" w:color="auto"/>
        <w:left w:val="none" w:sz="0" w:space="0" w:color="auto"/>
        <w:bottom w:val="none" w:sz="0" w:space="0" w:color="auto"/>
        <w:right w:val="none" w:sz="0" w:space="0" w:color="auto"/>
      </w:divBdr>
    </w:div>
    <w:div w:id="1799569426">
      <w:bodyDiv w:val="1"/>
      <w:marLeft w:val="0"/>
      <w:marRight w:val="0"/>
      <w:marTop w:val="0"/>
      <w:marBottom w:val="0"/>
      <w:divBdr>
        <w:top w:val="none" w:sz="0" w:space="0" w:color="auto"/>
        <w:left w:val="none" w:sz="0" w:space="0" w:color="auto"/>
        <w:bottom w:val="none" w:sz="0" w:space="0" w:color="auto"/>
        <w:right w:val="none" w:sz="0" w:space="0" w:color="auto"/>
      </w:divBdr>
    </w:div>
    <w:div w:id="1831751259">
      <w:bodyDiv w:val="1"/>
      <w:marLeft w:val="0"/>
      <w:marRight w:val="0"/>
      <w:marTop w:val="0"/>
      <w:marBottom w:val="0"/>
      <w:divBdr>
        <w:top w:val="none" w:sz="0" w:space="0" w:color="auto"/>
        <w:left w:val="none" w:sz="0" w:space="0" w:color="auto"/>
        <w:bottom w:val="none" w:sz="0" w:space="0" w:color="auto"/>
        <w:right w:val="none" w:sz="0" w:space="0" w:color="auto"/>
      </w:divBdr>
    </w:div>
    <w:div w:id="1846359171">
      <w:bodyDiv w:val="1"/>
      <w:marLeft w:val="0"/>
      <w:marRight w:val="0"/>
      <w:marTop w:val="0"/>
      <w:marBottom w:val="0"/>
      <w:divBdr>
        <w:top w:val="none" w:sz="0" w:space="0" w:color="auto"/>
        <w:left w:val="none" w:sz="0" w:space="0" w:color="auto"/>
        <w:bottom w:val="none" w:sz="0" w:space="0" w:color="auto"/>
        <w:right w:val="none" w:sz="0" w:space="0" w:color="auto"/>
      </w:divBdr>
    </w:div>
    <w:div w:id="1917009954">
      <w:bodyDiv w:val="1"/>
      <w:marLeft w:val="0"/>
      <w:marRight w:val="0"/>
      <w:marTop w:val="0"/>
      <w:marBottom w:val="0"/>
      <w:divBdr>
        <w:top w:val="none" w:sz="0" w:space="0" w:color="auto"/>
        <w:left w:val="none" w:sz="0" w:space="0" w:color="auto"/>
        <w:bottom w:val="none" w:sz="0" w:space="0" w:color="auto"/>
        <w:right w:val="none" w:sz="0" w:space="0" w:color="auto"/>
      </w:divBdr>
    </w:div>
    <w:div w:id="2003119636">
      <w:bodyDiv w:val="1"/>
      <w:marLeft w:val="0"/>
      <w:marRight w:val="0"/>
      <w:marTop w:val="0"/>
      <w:marBottom w:val="0"/>
      <w:divBdr>
        <w:top w:val="none" w:sz="0" w:space="0" w:color="auto"/>
        <w:left w:val="none" w:sz="0" w:space="0" w:color="auto"/>
        <w:bottom w:val="none" w:sz="0" w:space="0" w:color="auto"/>
        <w:right w:val="none" w:sz="0" w:space="0" w:color="auto"/>
      </w:divBdr>
    </w:div>
    <w:div w:id="2117863824">
      <w:bodyDiv w:val="1"/>
      <w:marLeft w:val="0"/>
      <w:marRight w:val="0"/>
      <w:marTop w:val="0"/>
      <w:marBottom w:val="0"/>
      <w:divBdr>
        <w:top w:val="none" w:sz="0" w:space="0" w:color="auto"/>
        <w:left w:val="none" w:sz="0" w:space="0" w:color="auto"/>
        <w:bottom w:val="none" w:sz="0" w:space="0" w:color="auto"/>
        <w:right w:val="none" w:sz="0" w:space="0" w:color="auto"/>
      </w:divBdr>
    </w:div>
    <w:div w:id="2126580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research/science-society/gendered-innovations/index_en.cf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imi.europa.eu" TargetMode="External"/><Relationship Id="rId2" Type="http://schemas.openxmlformats.org/officeDocument/2006/relationships/hyperlink" Target="mailto:infodesk@imi.europa.eu" TargetMode="External"/><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search/participants/docs/h2020-funding-guide/index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F2E05-69F4-4F1E-85F9-2F367BFC94FC}">
  <ds:schemaRefs>
    <ds:schemaRef ds:uri="http://schemas.openxmlformats.org/officeDocument/2006/bibliography"/>
  </ds:schemaRefs>
</ds:datastoreItem>
</file>

<file path=customXml/itemProps2.xml><?xml version="1.0" encoding="utf-8"?>
<ds:datastoreItem xmlns:ds="http://schemas.openxmlformats.org/officeDocument/2006/customXml" ds:itemID="{3F7CC5DE-AF64-442B-AEBF-451F732B3F69}">
  <ds:schemaRefs>
    <ds:schemaRef ds:uri="http://schemas.openxmlformats.org/officeDocument/2006/bibliography"/>
  </ds:schemaRefs>
</ds:datastoreItem>
</file>

<file path=customXml/itemProps3.xml><?xml version="1.0" encoding="utf-8"?>
<ds:datastoreItem xmlns:ds="http://schemas.openxmlformats.org/officeDocument/2006/customXml" ds:itemID="{776540FA-9C82-495E-A863-B69387E64940}">
  <ds:schemaRefs>
    <ds:schemaRef ds:uri="http://schemas.openxmlformats.org/officeDocument/2006/bibliography"/>
  </ds:schemaRefs>
</ds:datastoreItem>
</file>

<file path=customXml/itemProps4.xml><?xml version="1.0" encoding="utf-8"?>
<ds:datastoreItem xmlns:ds="http://schemas.openxmlformats.org/officeDocument/2006/customXml" ds:itemID="{85B88A8A-362A-43C2-808B-9FAD7C9A5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13</Pages>
  <Words>3653</Words>
  <Characters>20931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24535</CharactersWithSpaces>
  <SharedDoc>false</SharedDoc>
  <HLinks>
    <vt:vector size="12" baseType="variant">
      <vt:variant>
        <vt:i4>917561</vt:i4>
      </vt:variant>
      <vt:variant>
        <vt:i4>0</vt:i4>
      </vt:variant>
      <vt:variant>
        <vt:i4>0</vt:i4>
      </vt:variant>
      <vt:variant>
        <vt:i4>5</vt:i4>
      </vt:variant>
      <vt:variant>
        <vt:lpwstr>http://ec.europa.eu/research/science-society/gendered-innovations/index_en.cfm</vt:lpwstr>
      </vt:variant>
      <vt:variant>
        <vt:lpwstr/>
      </vt:variant>
      <vt:variant>
        <vt:i4>1507341</vt:i4>
      </vt:variant>
      <vt:variant>
        <vt:i4>6</vt:i4>
      </vt:variant>
      <vt:variant>
        <vt:i4>0</vt:i4>
      </vt:variant>
      <vt:variant>
        <vt:i4>5</vt:i4>
      </vt:variant>
      <vt:variant>
        <vt:lpwstr>http://www.imi.europa.eu/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serbaol</dc:creator>
  <cp:lastModifiedBy>DEDRYVER Nadia ( IMI )</cp:lastModifiedBy>
  <cp:revision>7</cp:revision>
  <cp:lastPrinted>2016-11-16T15:52:00Z</cp:lastPrinted>
  <dcterms:created xsi:type="dcterms:W3CDTF">2017-10-24T08:55:00Z</dcterms:created>
  <dcterms:modified xsi:type="dcterms:W3CDTF">2017-11-28T10:27:00Z</dcterms:modified>
</cp:coreProperties>
</file>